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4F6104"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91C84" w:rsidRDefault="00791C84" w:rsidP="00675A52">
                  <w:pPr>
                    <w:spacing w:line="440" w:lineRule="exact"/>
                    <w:ind w:firstLineChars="0" w:firstLine="0"/>
                    <w:rPr>
                      <w:rFonts w:eastAsia="黑体"/>
                      <w:b/>
                      <w:bCs/>
                      <w:sz w:val="28"/>
                    </w:rPr>
                  </w:pPr>
                  <w:r>
                    <w:rPr>
                      <w:rFonts w:eastAsia="黑体" w:hint="eastAsia"/>
                      <w:b/>
                      <w:bCs/>
                      <w:sz w:val="28"/>
                    </w:rPr>
                    <w:t>内部信息</w:t>
                  </w:r>
                </w:p>
                <w:p w:rsidR="00791C84" w:rsidRDefault="00791C84"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DD1826">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EE7CAD">
        <w:rPr>
          <w:rFonts w:hint="eastAsia"/>
          <w:b/>
        </w:rPr>
        <w:t>7</w:t>
      </w:r>
      <w:r>
        <w:rPr>
          <w:rFonts w:hint="eastAsia"/>
          <w:b/>
        </w:rPr>
        <w:t>月</w:t>
      </w:r>
      <w:r w:rsidR="00BF5524">
        <w:rPr>
          <w:rFonts w:hint="eastAsia"/>
          <w:b/>
        </w:rPr>
        <w:tab/>
      </w:r>
      <w:r w:rsidR="00EE7CAD">
        <w:rPr>
          <w:rFonts w:hint="eastAsia"/>
          <w:b/>
        </w:rPr>
        <w:t>15</w:t>
      </w:r>
      <w:r w:rsidR="00467CCA">
        <w:rPr>
          <w:rFonts w:hint="eastAsia"/>
          <w:b/>
        </w:rPr>
        <w:t>日</w:t>
      </w:r>
      <w:r>
        <w:rPr>
          <w:rFonts w:hint="eastAsia"/>
          <w:b/>
        </w:rPr>
        <w:t>（第</w:t>
      </w:r>
      <w:r w:rsidR="00BF5524">
        <w:rPr>
          <w:rFonts w:hint="eastAsia"/>
          <w:b/>
        </w:rPr>
        <w:t>1</w:t>
      </w:r>
      <w:r w:rsidR="00EE7CAD">
        <w:rPr>
          <w:rFonts w:hint="eastAsia"/>
          <w:b/>
        </w:rPr>
        <w:t>2</w:t>
      </w:r>
      <w:r>
        <w:rPr>
          <w:rFonts w:hint="eastAsia"/>
          <w:b/>
        </w:rPr>
        <w:t>期）</w:t>
      </w:r>
      <w:bookmarkEnd w:id="0"/>
      <w:bookmarkEnd w:id="1"/>
      <w:bookmarkEnd w:id="2"/>
    </w:p>
    <w:p w:rsidR="00675A52" w:rsidRDefault="004F6104" w:rsidP="005A6E93">
      <w:pPr>
        <w:spacing w:line="360" w:lineRule="auto"/>
        <w:ind w:rightChars="-318" w:right="-763" w:firstLineChars="50" w:firstLine="120"/>
        <w:rPr>
          <w:rFonts w:eastAsia="华文行楷"/>
          <w:color w:val="000000"/>
          <w:spacing w:val="-24"/>
          <w:sz w:val="84"/>
          <w:szCs w:val="84"/>
        </w:rPr>
      </w:pPr>
      <w:r>
        <w:rPr>
          <w:spacing w:val="-6"/>
        </w:rPr>
        <w:pict>
          <v:shape id="文本框 4" o:spid="_x0000_s1029" type="#_x0000_t202" style="position:absolute;left:0;text-align:left;margin-left:185.25pt;margin-top:13.4pt;width:55.55pt;height:46.8pt;z-index:251663360" filled="f" stroked="f">
            <v:fill o:detectmouseclick="t"/>
            <v:textbox>
              <w:txbxContent>
                <w:p w:rsidR="00791C84" w:rsidRDefault="00791C84" w:rsidP="00675A52">
                  <w:pPr>
                    <w:ind w:firstLineChars="0" w:firstLine="0"/>
                    <w:rPr>
                      <w:rFonts w:eastAsia="黑体"/>
                      <w:b/>
                      <w:bCs/>
                      <w:sz w:val="32"/>
                    </w:rPr>
                  </w:pPr>
                  <w:r>
                    <w:rPr>
                      <w:rFonts w:eastAsia="黑体" w:hint="eastAsia"/>
                      <w:b/>
                      <w:bCs/>
                      <w:sz w:val="32"/>
                    </w:rPr>
                    <w:t>欢迎</w:t>
                  </w:r>
                </w:p>
                <w:p w:rsidR="00791C84" w:rsidRDefault="00791C84"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EE7CAD">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BF5524">
      <w:pPr>
        <w:spacing w:before="100" w:beforeAutospacing="1" w:after="100" w:afterAutospacing="1" w:line="340" w:lineRule="exact"/>
        <w:ind w:firstLineChars="2858" w:firstLine="526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EE7CAD">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4F6104"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5A6E93"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FD261B" w:rsidRDefault="00E42BF0" w:rsidP="00FD261B">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14244712" w:history="1">
        <w:r w:rsidR="00FD261B" w:rsidRPr="006661A8">
          <w:rPr>
            <w:rStyle w:val="a5"/>
            <w:rFonts w:ascii="Times New Roman" w:hAnsi="Times New Roman" w:hint="eastAsia"/>
            <w:noProof/>
            <w:snapToGrid w:val="0"/>
            <w:w w:val="0"/>
          </w:rPr>
          <w:t>一、</w:t>
        </w:r>
        <w:r w:rsidR="00FD261B">
          <w:rPr>
            <w:rFonts w:asciiTheme="minorHAnsi" w:eastAsiaTheme="minorEastAsia" w:hAnsiTheme="minorHAnsi" w:cstheme="minorBidi"/>
            <w:noProof/>
            <w:sz w:val="21"/>
            <w:szCs w:val="22"/>
          </w:rPr>
          <w:tab/>
        </w:r>
        <w:r w:rsidR="00FD261B" w:rsidRPr="006661A8">
          <w:rPr>
            <w:rStyle w:val="a5"/>
            <w:rFonts w:hint="eastAsia"/>
            <w:noProof/>
          </w:rPr>
          <w:t>财政部</w:t>
        </w:r>
        <w:r w:rsidR="00FD261B" w:rsidRPr="006661A8">
          <w:rPr>
            <w:rStyle w:val="a5"/>
            <w:noProof/>
          </w:rPr>
          <w:t xml:space="preserve"> </w:t>
        </w:r>
        <w:r w:rsidR="00FD261B" w:rsidRPr="006661A8">
          <w:rPr>
            <w:rStyle w:val="a5"/>
            <w:rFonts w:hint="eastAsia"/>
            <w:noProof/>
          </w:rPr>
          <w:t>税务总局</w:t>
        </w:r>
        <w:r w:rsidR="00FD261B" w:rsidRPr="006661A8">
          <w:rPr>
            <w:rStyle w:val="a5"/>
            <w:noProof/>
          </w:rPr>
          <w:t xml:space="preserve"> </w:t>
        </w:r>
        <w:r w:rsidR="00FD261B" w:rsidRPr="006661A8">
          <w:rPr>
            <w:rStyle w:val="a5"/>
            <w:rFonts w:hint="eastAsia"/>
            <w:noProof/>
          </w:rPr>
          <w:t>发展改革委</w:t>
        </w:r>
        <w:r w:rsidR="00FD261B" w:rsidRPr="006661A8">
          <w:rPr>
            <w:rStyle w:val="a5"/>
            <w:noProof/>
          </w:rPr>
          <w:t xml:space="preserve"> </w:t>
        </w:r>
        <w:r w:rsidR="00FD261B" w:rsidRPr="006661A8">
          <w:rPr>
            <w:rStyle w:val="a5"/>
            <w:rFonts w:hint="eastAsia"/>
            <w:noProof/>
          </w:rPr>
          <w:t>民政部</w:t>
        </w:r>
        <w:r w:rsidR="00FD261B" w:rsidRPr="006661A8">
          <w:rPr>
            <w:rStyle w:val="a5"/>
            <w:noProof/>
          </w:rPr>
          <w:t xml:space="preserve"> </w:t>
        </w:r>
        <w:r w:rsidR="00FD261B" w:rsidRPr="006661A8">
          <w:rPr>
            <w:rStyle w:val="a5"/>
            <w:rFonts w:hint="eastAsia"/>
            <w:noProof/>
          </w:rPr>
          <w:t>商务部</w:t>
        </w:r>
        <w:r w:rsidR="00FD261B" w:rsidRPr="006661A8">
          <w:rPr>
            <w:rStyle w:val="a5"/>
            <w:noProof/>
          </w:rPr>
          <w:t xml:space="preserve"> </w:t>
        </w:r>
        <w:r w:rsidR="00FD261B" w:rsidRPr="006661A8">
          <w:rPr>
            <w:rStyle w:val="a5"/>
            <w:rFonts w:hint="eastAsia"/>
            <w:noProof/>
          </w:rPr>
          <w:t>卫生健康委关于养老、托育、家政等社区家庭服务业税费优惠政策的公告</w:t>
        </w:r>
        <w:r w:rsidR="00FD261B">
          <w:rPr>
            <w:rFonts w:hint="eastAsia"/>
            <w:noProof/>
            <w:webHidden/>
          </w:rPr>
          <w:t>(</w:t>
        </w:r>
      </w:hyperlink>
      <w:hyperlink w:anchor="_Toc14244713" w:history="1">
        <w:r w:rsidR="00FD261B" w:rsidRPr="006661A8">
          <w:rPr>
            <w:rStyle w:val="a5"/>
            <w:rFonts w:hint="eastAsia"/>
            <w:noProof/>
          </w:rPr>
          <w:t>财政部公告</w:t>
        </w:r>
        <w:r w:rsidR="00FD261B" w:rsidRPr="006661A8">
          <w:rPr>
            <w:rStyle w:val="a5"/>
            <w:noProof/>
          </w:rPr>
          <w:t>2019</w:t>
        </w:r>
        <w:r w:rsidR="00FD261B" w:rsidRPr="006661A8">
          <w:rPr>
            <w:rStyle w:val="a5"/>
            <w:rFonts w:hint="eastAsia"/>
            <w:noProof/>
          </w:rPr>
          <w:t>年第</w:t>
        </w:r>
        <w:r w:rsidR="00FD261B" w:rsidRPr="006661A8">
          <w:rPr>
            <w:rStyle w:val="a5"/>
            <w:noProof/>
          </w:rPr>
          <w:t>76</w:t>
        </w:r>
        <w:r w:rsidR="00FD261B" w:rsidRPr="006661A8">
          <w:rPr>
            <w:rStyle w:val="a5"/>
            <w:rFonts w:hint="eastAsia"/>
            <w:noProof/>
          </w:rPr>
          <w:t>号</w:t>
        </w:r>
        <w:r w:rsidR="00FD261B" w:rsidRPr="006661A8">
          <w:rPr>
            <w:rStyle w:val="a5"/>
            <w:noProof/>
          </w:rPr>
          <w:t xml:space="preserve">     </w:t>
        </w:r>
        <w:r w:rsidR="00FD261B" w:rsidRPr="006661A8">
          <w:rPr>
            <w:rStyle w:val="a5"/>
            <w:noProof/>
            <w:shd w:val="clear" w:color="auto" w:fill="FFFFFF"/>
          </w:rPr>
          <w:t>2019-6-28</w:t>
        </w:r>
        <w:r w:rsidR="00FD261B">
          <w:rPr>
            <w:rStyle w:val="a5"/>
            <w:rFonts w:hint="eastAsia"/>
            <w:noProof/>
            <w:shd w:val="clear" w:color="auto" w:fill="FFFFFF"/>
          </w:rPr>
          <w:t>)</w:t>
        </w:r>
        <w:r w:rsidR="00FD261B">
          <w:rPr>
            <w:noProof/>
            <w:webHidden/>
          </w:rPr>
          <w:tab/>
        </w:r>
        <w:r w:rsidR="00FD261B">
          <w:rPr>
            <w:noProof/>
            <w:webHidden/>
          </w:rPr>
          <w:fldChar w:fldCharType="begin"/>
        </w:r>
        <w:r w:rsidR="00FD261B">
          <w:rPr>
            <w:noProof/>
            <w:webHidden/>
          </w:rPr>
          <w:instrText xml:space="preserve"> PAGEREF _Toc14244713 \h </w:instrText>
        </w:r>
        <w:r w:rsidR="00FD261B">
          <w:rPr>
            <w:noProof/>
            <w:webHidden/>
          </w:rPr>
        </w:r>
        <w:r w:rsidR="00FD261B">
          <w:rPr>
            <w:noProof/>
            <w:webHidden/>
          </w:rPr>
          <w:fldChar w:fldCharType="separate"/>
        </w:r>
        <w:r w:rsidR="00DD1826">
          <w:rPr>
            <w:noProof/>
            <w:webHidden/>
          </w:rPr>
          <w:t>3</w:t>
        </w:r>
        <w:r w:rsidR="00FD261B">
          <w:rPr>
            <w:noProof/>
            <w:webHidden/>
          </w:rPr>
          <w:fldChar w:fldCharType="end"/>
        </w:r>
      </w:hyperlink>
    </w:p>
    <w:p w:rsidR="00FD261B" w:rsidRDefault="004F6104" w:rsidP="00502869">
      <w:pPr>
        <w:pStyle w:val="10"/>
        <w:tabs>
          <w:tab w:val="left" w:pos="1260"/>
        </w:tabs>
        <w:ind w:firstLine="480"/>
        <w:rPr>
          <w:rFonts w:asciiTheme="minorHAnsi" w:eastAsiaTheme="minorEastAsia" w:hAnsiTheme="minorHAnsi" w:cstheme="minorBidi"/>
          <w:noProof/>
          <w:sz w:val="21"/>
          <w:szCs w:val="22"/>
        </w:rPr>
      </w:pPr>
      <w:hyperlink w:anchor="_Toc14244714" w:history="1">
        <w:r w:rsidR="00FD261B" w:rsidRPr="006661A8">
          <w:rPr>
            <w:rStyle w:val="a5"/>
            <w:rFonts w:ascii="Times New Roman" w:hAnsi="Times New Roman" w:hint="eastAsia"/>
            <w:noProof/>
            <w:snapToGrid w:val="0"/>
            <w:w w:val="0"/>
          </w:rPr>
          <w:t>二、</w:t>
        </w:r>
        <w:r w:rsidR="00FD261B">
          <w:rPr>
            <w:rFonts w:asciiTheme="minorHAnsi" w:eastAsiaTheme="minorEastAsia" w:hAnsiTheme="minorHAnsi" w:cstheme="minorBidi"/>
            <w:noProof/>
            <w:sz w:val="21"/>
            <w:szCs w:val="22"/>
          </w:rPr>
          <w:tab/>
        </w:r>
        <w:r w:rsidR="00FD261B" w:rsidRPr="006661A8">
          <w:rPr>
            <w:rStyle w:val="a5"/>
            <w:rFonts w:hint="eastAsia"/>
            <w:noProof/>
          </w:rPr>
          <w:t>财政部</w:t>
        </w:r>
        <w:r w:rsidR="00FD261B" w:rsidRPr="006661A8">
          <w:rPr>
            <w:rStyle w:val="a5"/>
            <w:noProof/>
          </w:rPr>
          <w:t xml:space="preserve"> </w:t>
        </w:r>
        <w:r w:rsidR="00FD261B" w:rsidRPr="006661A8">
          <w:rPr>
            <w:rStyle w:val="a5"/>
            <w:rFonts w:hint="eastAsia"/>
            <w:noProof/>
          </w:rPr>
          <w:t>税务总局</w:t>
        </w:r>
      </w:hyperlink>
      <w:hyperlink w:anchor="_Toc14244715" w:history="1">
        <w:r w:rsidR="00FD261B" w:rsidRPr="006661A8">
          <w:rPr>
            <w:rStyle w:val="a5"/>
            <w:rFonts w:hint="eastAsia"/>
            <w:noProof/>
          </w:rPr>
          <w:t>关于部分国家储备商品有关税收政策的公告</w:t>
        </w:r>
        <w:r w:rsidR="00FD261B">
          <w:rPr>
            <w:rFonts w:hint="eastAsia"/>
            <w:noProof/>
            <w:webHidden/>
          </w:rPr>
          <w:t>(</w:t>
        </w:r>
      </w:hyperlink>
      <w:hyperlink w:anchor="_Toc14244716" w:history="1">
        <w:r w:rsidR="00FD261B" w:rsidRPr="006661A8">
          <w:rPr>
            <w:rStyle w:val="a5"/>
            <w:rFonts w:hint="eastAsia"/>
            <w:noProof/>
          </w:rPr>
          <w:t>财政部</w:t>
        </w:r>
        <w:r w:rsidR="00FD261B" w:rsidRPr="006661A8">
          <w:rPr>
            <w:rStyle w:val="a5"/>
            <w:noProof/>
          </w:rPr>
          <w:t xml:space="preserve"> </w:t>
        </w:r>
        <w:r w:rsidR="00FD261B" w:rsidRPr="006661A8">
          <w:rPr>
            <w:rStyle w:val="a5"/>
            <w:rFonts w:hint="eastAsia"/>
            <w:noProof/>
          </w:rPr>
          <w:t>税务总局公告</w:t>
        </w:r>
        <w:r w:rsidR="00FD261B" w:rsidRPr="006661A8">
          <w:rPr>
            <w:rStyle w:val="a5"/>
            <w:noProof/>
          </w:rPr>
          <w:t>2019</w:t>
        </w:r>
        <w:r w:rsidR="00FD261B" w:rsidRPr="006661A8">
          <w:rPr>
            <w:rStyle w:val="a5"/>
            <w:rFonts w:hint="eastAsia"/>
            <w:noProof/>
          </w:rPr>
          <w:t>年第</w:t>
        </w:r>
        <w:r w:rsidR="00FD261B" w:rsidRPr="006661A8">
          <w:rPr>
            <w:rStyle w:val="a5"/>
            <w:noProof/>
          </w:rPr>
          <w:t>77</w:t>
        </w:r>
        <w:r w:rsidR="00FD261B" w:rsidRPr="006661A8">
          <w:rPr>
            <w:rStyle w:val="a5"/>
            <w:rFonts w:hint="eastAsia"/>
            <w:noProof/>
          </w:rPr>
          <w:t>号</w:t>
        </w:r>
        <w:r w:rsidR="00FD261B" w:rsidRPr="006661A8">
          <w:rPr>
            <w:rStyle w:val="a5"/>
            <w:noProof/>
          </w:rPr>
          <w:t xml:space="preserve">   2019-06-28</w:t>
        </w:r>
        <w:r w:rsidR="00FD261B">
          <w:rPr>
            <w:rStyle w:val="a5"/>
            <w:rFonts w:hint="eastAsia"/>
            <w:noProof/>
          </w:rPr>
          <w:t>)</w:t>
        </w:r>
        <w:r w:rsidR="00FD261B">
          <w:rPr>
            <w:noProof/>
            <w:webHidden/>
          </w:rPr>
          <w:tab/>
        </w:r>
        <w:r w:rsidR="00FD261B">
          <w:rPr>
            <w:noProof/>
            <w:webHidden/>
          </w:rPr>
          <w:fldChar w:fldCharType="begin"/>
        </w:r>
        <w:r w:rsidR="00FD261B">
          <w:rPr>
            <w:noProof/>
            <w:webHidden/>
          </w:rPr>
          <w:instrText xml:space="preserve"> PAGEREF _Toc14244716 \h </w:instrText>
        </w:r>
        <w:r w:rsidR="00FD261B">
          <w:rPr>
            <w:noProof/>
            <w:webHidden/>
          </w:rPr>
        </w:r>
        <w:r w:rsidR="00FD261B">
          <w:rPr>
            <w:noProof/>
            <w:webHidden/>
          </w:rPr>
          <w:fldChar w:fldCharType="separate"/>
        </w:r>
        <w:r w:rsidR="00DD1826">
          <w:rPr>
            <w:noProof/>
            <w:webHidden/>
          </w:rPr>
          <w:t>4</w:t>
        </w:r>
        <w:r w:rsidR="00FD261B">
          <w:rPr>
            <w:noProof/>
            <w:webHidden/>
          </w:rPr>
          <w:fldChar w:fldCharType="end"/>
        </w:r>
      </w:hyperlink>
    </w:p>
    <w:p w:rsidR="00FD261B" w:rsidRDefault="004F6104" w:rsidP="00502869">
      <w:pPr>
        <w:pStyle w:val="10"/>
        <w:tabs>
          <w:tab w:val="left" w:pos="1260"/>
        </w:tabs>
        <w:ind w:firstLine="480"/>
        <w:rPr>
          <w:rFonts w:asciiTheme="minorHAnsi" w:eastAsiaTheme="minorEastAsia" w:hAnsiTheme="minorHAnsi" w:cstheme="minorBidi"/>
          <w:noProof/>
          <w:sz w:val="21"/>
          <w:szCs w:val="22"/>
        </w:rPr>
      </w:pPr>
      <w:hyperlink w:anchor="_Toc14244717" w:history="1">
        <w:r w:rsidR="00FD261B" w:rsidRPr="006661A8">
          <w:rPr>
            <w:rStyle w:val="a5"/>
            <w:rFonts w:ascii="Times New Roman" w:hAnsi="Times New Roman" w:hint="eastAsia"/>
            <w:noProof/>
            <w:snapToGrid w:val="0"/>
            <w:w w:val="0"/>
          </w:rPr>
          <w:t>三、</w:t>
        </w:r>
        <w:r w:rsidR="00FD261B">
          <w:rPr>
            <w:rFonts w:asciiTheme="minorHAnsi" w:eastAsiaTheme="minorEastAsia" w:hAnsiTheme="minorHAnsi" w:cstheme="minorBidi"/>
            <w:noProof/>
            <w:sz w:val="21"/>
            <w:szCs w:val="22"/>
          </w:rPr>
          <w:tab/>
        </w:r>
        <w:r w:rsidR="00FD261B" w:rsidRPr="006661A8">
          <w:rPr>
            <w:rStyle w:val="a5"/>
            <w:rFonts w:hint="eastAsia"/>
            <w:noProof/>
            <w:shd w:val="clear" w:color="auto" w:fill="FFFFFF"/>
          </w:rPr>
          <w:t>财政部</w:t>
        </w:r>
        <w:r w:rsidR="00FD261B" w:rsidRPr="006661A8">
          <w:rPr>
            <w:rStyle w:val="a5"/>
            <w:noProof/>
            <w:shd w:val="clear" w:color="auto" w:fill="FFFFFF"/>
          </w:rPr>
          <w:t> </w:t>
        </w:r>
        <w:r w:rsidR="00FD261B" w:rsidRPr="006661A8">
          <w:rPr>
            <w:rStyle w:val="a5"/>
            <w:rFonts w:hint="eastAsia"/>
            <w:noProof/>
            <w:shd w:val="clear" w:color="auto" w:fill="FFFFFF"/>
          </w:rPr>
          <w:t>国家发展改革委</w:t>
        </w:r>
      </w:hyperlink>
      <w:hyperlink w:anchor="_Toc14244718" w:history="1">
        <w:r w:rsidR="00FD261B" w:rsidRPr="006661A8">
          <w:rPr>
            <w:rStyle w:val="a5"/>
            <w:rFonts w:hint="eastAsia"/>
            <w:noProof/>
          </w:rPr>
          <w:t>关于免征易地扶贫搬迁有关政府性基金和行政事业性收费政策的通知</w:t>
        </w:r>
        <w:r w:rsidR="00FD261B">
          <w:rPr>
            <w:rFonts w:hint="eastAsia"/>
            <w:noProof/>
            <w:webHidden/>
          </w:rPr>
          <w:t>(</w:t>
        </w:r>
      </w:hyperlink>
      <w:hyperlink w:anchor="_Toc14244719" w:history="1">
        <w:r w:rsidR="00FD261B" w:rsidRPr="006661A8">
          <w:rPr>
            <w:rStyle w:val="a5"/>
            <w:rFonts w:hint="eastAsia"/>
            <w:noProof/>
            <w:shd w:val="clear" w:color="auto" w:fill="FFFFFF"/>
          </w:rPr>
          <w:t>财税〔</w:t>
        </w:r>
        <w:r w:rsidR="00FD261B" w:rsidRPr="006661A8">
          <w:rPr>
            <w:rStyle w:val="a5"/>
            <w:noProof/>
            <w:shd w:val="clear" w:color="auto" w:fill="FFFFFF"/>
          </w:rPr>
          <w:t>2019</w:t>
        </w:r>
        <w:r w:rsidR="00FD261B" w:rsidRPr="006661A8">
          <w:rPr>
            <w:rStyle w:val="a5"/>
            <w:rFonts w:hint="eastAsia"/>
            <w:noProof/>
            <w:shd w:val="clear" w:color="auto" w:fill="FFFFFF"/>
          </w:rPr>
          <w:t>〕</w:t>
        </w:r>
        <w:r w:rsidR="00FD261B" w:rsidRPr="006661A8">
          <w:rPr>
            <w:rStyle w:val="a5"/>
            <w:noProof/>
            <w:shd w:val="clear" w:color="auto" w:fill="FFFFFF"/>
          </w:rPr>
          <w:t>53</w:t>
        </w:r>
        <w:r w:rsidR="00FD261B" w:rsidRPr="006661A8">
          <w:rPr>
            <w:rStyle w:val="a5"/>
            <w:rFonts w:hint="eastAsia"/>
            <w:noProof/>
            <w:shd w:val="clear" w:color="auto" w:fill="FFFFFF"/>
          </w:rPr>
          <w:t>号</w:t>
        </w:r>
        <w:r w:rsidR="00FD261B" w:rsidRPr="006661A8">
          <w:rPr>
            <w:rStyle w:val="a5"/>
            <w:noProof/>
            <w:shd w:val="clear" w:color="auto" w:fill="FFFFFF"/>
          </w:rPr>
          <w:t xml:space="preserve">   2019-6-8</w:t>
        </w:r>
        <w:r w:rsidR="00FD261B">
          <w:rPr>
            <w:rStyle w:val="a5"/>
            <w:rFonts w:hint="eastAsia"/>
            <w:noProof/>
            <w:shd w:val="clear" w:color="auto" w:fill="FFFFFF"/>
          </w:rPr>
          <w:t>)</w:t>
        </w:r>
        <w:r w:rsidR="00FD261B">
          <w:rPr>
            <w:noProof/>
            <w:webHidden/>
          </w:rPr>
          <w:tab/>
        </w:r>
        <w:r w:rsidR="00FD261B">
          <w:rPr>
            <w:noProof/>
            <w:webHidden/>
          </w:rPr>
          <w:fldChar w:fldCharType="begin"/>
        </w:r>
        <w:r w:rsidR="00FD261B">
          <w:rPr>
            <w:noProof/>
            <w:webHidden/>
          </w:rPr>
          <w:instrText xml:space="preserve"> PAGEREF _Toc14244719 \h </w:instrText>
        </w:r>
        <w:r w:rsidR="00FD261B">
          <w:rPr>
            <w:noProof/>
            <w:webHidden/>
          </w:rPr>
        </w:r>
        <w:r w:rsidR="00FD261B">
          <w:rPr>
            <w:noProof/>
            <w:webHidden/>
          </w:rPr>
          <w:fldChar w:fldCharType="separate"/>
        </w:r>
        <w:r w:rsidR="00DD1826">
          <w:rPr>
            <w:noProof/>
            <w:webHidden/>
          </w:rPr>
          <w:t>5</w:t>
        </w:r>
        <w:r w:rsidR="00FD261B">
          <w:rPr>
            <w:noProof/>
            <w:webHidden/>
          </w:rPr>
          <w:fldChar w:fldCharType="end"/>
        </w:r>
      </w:hyperlink>
    </w:p>
    <w:p w:rsidR="00FD261B" w:rsidRDefault="004F6104" w:rsidP="00502869">
      <w:pPr>
        <w:pStyle w:val="10"/>
        <w:tabs>
          <w:tab w:val="left" w:pos="1260"/>
        </w:tabs>
        <w:ind w:firstLine="480"/>
        <w:rPr>
          <w:rFonts w:asciiTheme="minorHAnsi" w:eastAsiaTheme="minorEastAsia" w:hAnsiTheme="minorHAnsi" w:cstheme="minorBidi"/>
          <w:noProof/>
          <w:sz w:val="21"/>
          <w:szCs w:val="22"/>
        </w:rPr>
      </w:pPr>
      <w:hyperlink w:anchor="_Toc14244720" w:history="1">
        <w:r w:rsidR="00FD261B" w:rsidRPr="006661A8">
          <w:rPr>
            <w:rStyle w:val="a5"/>
            <w:rFonts w:ascii="Times New Roman" w:hAnsi="Times New Roman" w:hint="eastAsia"/>
            <w:noProof/>
            <w:snapToGrid w:val="0"/>
            <w:w w:val="0"/>
          </w:rPr>
          <w:t>四、</w:t>
        </w:r>
        <w:r w:rsidR="00FD261B">
          <w:rPr>
            <w:rFonts w:asciiTheme="minorHAnsi" w:eastAsiaTheme="minorEastAsia" w:hAnsiTheme="minorHAnsi" w:cstheme="minorBidi"/>
            <w:noProof/>
            <w:sz w:val="21"/>
            <w:szCs w:val="22"/>
          </w:rPr>
          <w:tab/>
        </w:r>
        <w:r w:rsidR="00FD261B" w:rsidRPr="006661A8">
          <w:rPr>
            <w:rStyle w:val="a5"/>
            <w:rFonts w:hint="eastAsia"/>
            <w:noProof/>
          </w:rPr>
          <w:t>财政部</w:t>
        </w:r>
        <w:r w:rsidR="00FD261B" w:rsidRPr="006661A8">
          <w:rPr>
            <w:rStyle w:val="a5"/>
            <w:noProof/>
          </w:rPr>
          <w:t xml:space="preserve"> </w:t>
        </w:r>
        <w:r w:rsidR="00FD261B" w:rsidRPr="006661A8">
          <w:rPr>
            <w:rStyle w:val="a5"/>
            <w:rFonts w:hint="eastAsia"/>
            <w:noProof/>
          </w:rPr>
          <w:t>商务部</w:t>
        </w:r>
        <w:r w:rsidR="00FD261B" w:rsidRPr="006661A8">
          <w:rPr>
            <w:rStyle w:val="a5"/>
            <w:noProof/>
          </w:rPr>
          <w:t xml:space="preserve"> </w:t>
        </w:r>
        <w:r w:rsidR="00FD261B" w:rsidRPr="006661A8">
          <w:rPr>
            <w:rStyle w:val="a5"/>
            <w:rFonts w:hint="eastAsia"/>
            <w:noProof/>
          </w:rPr>
          <w:t>文化和旅游部</w:t>
        </w:r>
        <w:r w:rsidR="00FD261B" w:rsidRPr="006661A8">
          <w:rPr>
            <w:rStyle w:val="a5"/>
            <w:noProof/>
          </w:rPr>
          <w:t xml:space="preserve"> </w:t>
        </w:r>
        <w:r w:rsidR="00FD261B" w:rsidRPr="006661A8">
          <w:rPr>
            <w:rStyle w:val="a5"/>
            <w:rFonts w:hint="eastAsia"/>
            <w:noProof/>
          </w:rPr>
          <w:t>海关总署</w:t>
        </w:r>
        <w:r w:rsidR="00FD261B" w:rsidRPr="006661A8">
          <w:rPr>
            <w:rStyle w:val="a5"/>
            <w:noProof/>
          </w:rPr>
          <w:t xml:space="preserve"> </w:t>
        </w:r>
        <w:r w:rsidR="00FD261B" w:rsidRPr="006661A8">
          <w:rPr>
            <w:rStyle w:val="a5"/>
            <w:rFonts w:hint="eastAsia"/>
            <w:noProof/>
          </w:rPr>
          <w:t>税务总局</w:t>
        </w:r>
      </w:hyperlink>
      <w:hyperlink w:anchor="_Toc14244721" w:history="1">
        <w:r w:rsidR="00FD261B" w:rsidRPr="006661A8">
          <w:rPr>
            <w:rStyle w:val="a5"/>
            <w:rFonts w:hint="eastAsia"/>
            <w:noProof/>
          </w:rPr>
          <w:t>关于印发《口岸出境免税店管理暂行办法》的通知</w:t>
        </w:r>
        <w:r w:rsidR="00FD261B">
          <w:rPr>
            <w:rFonts w:hint="eastAsia"/>
            <w:noProof/>
            <w:webHidden/>
          </w:rPr>
          <w:t>(</w:t>
        </w:r>
      </w:hyperlink>
      <w:hyperlink w:anchor="_Toc14244722" w:history="1">
        <w:r w:rsidR="00FD261B" w:rsidRPr="006661A8">
          <w:rPr>
            <w:rStyle w:val="a5"/>
            <w:rFonts w:hint="eastAsia"/>
            <w:noProof/>
            <w:shd w:val="clear" w:color="auto" w:fill="FFFFFF"/>
          </w:rPr>
          <w:t>财关税〔</w:t>
        </w:r>
        <w:r w:rsidR="00FD261B" w:rsidRPr="006661A8">
          <w:rPr>
            <w:rStyle w:val="a5"/>
            <w:noProof/>
            <w:shd w:val="clear" w:color="auto" w:fill="FFFFFF"/>
          </w:rPr>
          <w:t>2019</w:t>
        </w:r>
        <w:r w:rsidR="00FD261B" w:rsidRPr="006661A8">
          <w:rPr>
            <w:rStyle w:val="a5"/>
            <w:rFonts w:hint="eastAsia"/>
            <w:noProof/>
            <w:shd w:val="clear" w:color="auto" w:fill="FFFFFF"/>
          </w:rPr>
          <w:t>〕</w:t>
        </w:r>
        <w:r w:rsidR="00FD261B" w:rsidRPr="006661A8">
          <w:rPr>
            <w:rStyle w:val="a5"/>
            <w:noProof/>
            <w:shd w:val="clear" w:color="auto" w:fill="FFFFFF"/>
          </w:rPr>
          <w:t>15</w:t>
        </w:r>
        <w:r w:rsidR="00FD261B" w:rsidRPr="006661A8">
          <w:rPr>
            <w:rStyle w:val="a5"/>
            <w:rFonts w:hint="eastAsia"/>
            <w:noProof/>
            <w:shd w:val="clear" w:color="auto" w:fill="FFFFFF"/>
          </w:rPr>
          <w:t>号</w:t>
        </w:r>
        <w:r w:rsidR="00FD261B" w:rsidRPr="006661A8">
          <w:rPr>
            <w:rStyle w:val="a5"/>
            <w:noProof/>
            <w:shd w:val="clear" w:color="auto" w:fill="FFFFFF"/>
          </w:rPr>
          <w:t xml:space="preserve">   2019-5-17</w:t>
        </w:r>
        <w:r w:rsidR="00FD261B">
          <w:rPr>
            <w:rStyle w:val="a5"/>
            <w:rFonts w:hint="eastAsia"/>
            <w:noProof/>
            <w:shd w:val="clear" w:color="auto" w:fill="FFFFFF"/>
          </w:rPr>
          <w:t>)</w:t>
        </w:r>
        <w:r w:rsidR="00FD261B">
          <w:rPr>
            <w:noProof/>
            <w:webHidden/>
          </w:rPr>
          <w:tab/>
        </w:r>
        <w:r w:rsidR="00FD261B">
          <w:rPr>
            <w:noProof/>
            <w:webHidden/>
          </w:rPr>
          <w:fldChar w:fldCharType="begin"/>
        </w:r>
        <w:r w:rsidR="00FD261B">
          <w:rPr>
            <w:noProof/>
            <w:webHidden/>
          </w:rPr>
          <w:instrText xml:space="preserve"> PAGEREF _Toc14244722 \h </w:instrText>
        </w:r>
        <w:r w:rsidR="00FD261B">
          <w:rPr>
            <w:noProof/>
            <w:webHidden/>
          </w:rPr>
        </w:r>
        <w:r w:rsidR="00FD261B">
          <w:rPr>
            <w:noProof/>
            <w:webHidden/>
          </w:rPr>
          <w:fldChar w:fldCharType="separate"/>
        </w:r>
        <w:r w:rsidR="00DD1826">
          <w:rPr>
            <w:noProof/>
            <w:webHidden/>
          </w:rPr>
          <w:t>6</w:t>
        </w:r>
        <w:r w:rsidR="00FD261B">
          <w:rPr>
            <w:noProof/>
            <w:webHidden/>
          </w:rPr>
          <w:fldChar w:fldCharType="end"/>
        </w:r>
      </w:hyperlink>
    </w:p>
    <w:p w:rsidR="00FD261B" w:rsidRDefault="004F6104" w:rsidP="00502869">
      <w:pPr>
        <w:pStyle w:val="10"/>
        <w:tabs>
          <w:tab w:val="left" w:pos="1260"/>
        </w:tabs>
        <w:ind w:firstLine="480"/>
        <w:rPr>
          <w:rFonts w:asciiTheme="minorHAnsi" w:eastAsiaTheme="minorEastAsia" w:hAnsiTheme="minorHAnsi" w:cstheme="minorBidi"/>
          <w:noProof/>
          <w:sz w:val="21"/>
          <w:szCs w:val="22"/>
        </w:rPr>
      </w:pPr>
      <w:hyperlink w:anchor="_Toc14244723" w:history="1">
        <w:r w:rsidR="00FD261B" w:rsidRPr="006661A8">
          <w:rPr>
            <w:rStyle w:val="a5"/>
            <w:rFonts w:ascii="Times New Roman" w:hAnsi="Times New Roman" w:hint="eastAsia"/>
            <w:noProof/>
            <w:snapToGrid w:val="0"/>
            <w:w w:val="0"/>
          </w:rPr>
          <w:t>五、</w:t>
        </w:r>
        <w:r w:rsidR="00FD261B">
          <w:rPr>
            <w:rFonts w:asciiTheme="minorHAnsi" w:eastAsiaTheme="minorEastAsia" w:hAnsiTheme="minorHAnsi" w:cstheme="minorBidi"/>
            <w:noProof/>
            <w:sz w:val="21"/>
            <w:szCs w:val="22"/>
          </w:rPr>
          <w:tab/>
        </w:r>
        <w:r w:rsidR="00FD261B" w:rsidRPr="006661A8">
          <w:rPr>
            <w:rStyle w:val="a5"/>
            <w:rFonts w:hint="eastAsia"/>
            <w:noProof/>
            <w:shd w:val="clear" w:color="auto" w:fill="FFFFFF"/>
          </w:rPr>
          <w:t>转发浙江省财政厅</w:t>
        </w:r>
        <w:r w:rsidR="00FD261B" w:rsidRPr="006661A8">
          <w:rPr>
            <w:rStyle w:val="a5"/>
            <w:noProof/>
            <w:shd w:val="clear" w:color="auto" w:fill="FFFFFF"/>
          </w:rPr>
          <w:t xml:space="preserve"> </w:t>
        </w:r>
        <w:r w:rsidR="00FD261B" w:rsidRPr="006661A8">
          <w:rPr>
            <w:rStyle w:val="a5"/>
            <w:rFonts w:hint="eastAsia"/>
            <w:noProof/>
            <w:shd w:val="clear" w:color="auto" w:fill="FFFFFF"/>
          </w:rPr>
          <w:t>国家税务总局浙江省税务局关于降低文化事业建设费有关事项的通知</w:t>
        </w:r>
        <w:r w:rsidR="00FD261B">
          <w:rPr>
            <w:rFonts w:hint="eastAsia"/>
            <w:noProof/>
            <w:webHidden/>
          </w:rPr>
          <w:t>(</w:t>
        </w:r>
      </w:hyperlink>
      <w:hyperlink w:anchor="_Toc14244724" w:history="1">
        <w:r w:rsidR="00FD261B" w:rsidRPr="006661A8">
          <w:rPr>
            <w:rStyle w:val="a5"/>
            <w:rFonts w:hint="eastAsia"/>
            <w:noProof/>
            <w:shd w:val="clear" w:color="auto" w:fill="FFFFFF"/>
          </w:rPr>
          <w:t>甬财政发〔</w:t>
        </w:r>
        <w:r w:rsidR="00FD261B" w:rsidRPr="006661A8">
          <w:rPr>
            <w:rStyle w:val="a5"/>
            <w:noProof/>
            <w:shd w:val="clear" w:color="auto" w:fill="FFFFFF"/>
          </w:rPr>
          <w:t>2019</w:t>
        </w:r>
        <w:r w:rsidR="00FD261B" w:rsidRPr="006661A8">
          <w:rPr>
            <w:rStyle w:val="a5"/>
            <w:rFonts w:hint="eastAsia"/>
            <w:noProof/>
            <w:shd w:val="clear" w:color="auto" w:fill="FFFFFF"/>
          </w:rPr>
          <w:t>〕</w:t>
        </w:r>
        <w:r w:rsidR="00FD261B" w:rsidRPr="006661A8">
          <w:rPr>
            <w:rStyle w:val="a5"/>
            <w:noProof/>
            <w:shd w:val="clear" w:color="auto" w:fill="FFFFFF"/>
          </w:rPr>
          <w:t>492</w:t>
        </w:r>
        <w:r w:rsidR="00FD261B" w:rsidRPr="006661A8">
          <w:rPr>
            <w:rStyle w:val="a5"/>
            <w:rFonts w:hint="eastAsia"/>
            <w:noProof/>
            <w:shd w:val="clear" w:color="auto" w:fill="FFFFFF"/>
          </w:rPr>
          <w:t>号</w:t>
        </w:r>
        <w:r w:rsidR="00FD261B" w:rsidRPr="006661A8">
          <w:rPr>
            <w:rStyle w:val="a5"/>
            <w:noProof/>
            <w:shd w:val="clear" w:color="auto" w:fill="FFFFFF"/>
          </w:rPr>
          <w:t xml:space="preserve">   2019-06-04</w:t>
        </w:r>
        <w:r w:rsidR="00FD261B">
          <w:rPr>
            <w:rStyle w:val="a5"/>
            <w:rFonts w:hint="eastAsia"/>
            <w:noProof/>
            <w:shd w:val="clear" w:color="auto" w:fill="FFFFFF"/>
          </w:rPr>
          <w:t>)</w:t>
        </w:r>
        <w:r w:rsidR="00FD261B">
          <w:rPr>
            <w:noProof/>
            <w:webHidden/>
          </w:rPr>
          <w:tab/>
        </w:r>
        <w:r w:rsidR="00FD261B">
          <w:rPr>
            <w:noProof/>
            <w:webHidden/>
          </w:rPr>
          <w:fldChar w:fldCharType="begin"/>
        </w:r>
        <w:r w:rsidR="00FD261B">
          <w:rPr>
            <w:noProof/>
            <w:webHidden/>
          </w:rPr>
          <w:instrText xml:space="preserve"> PAGEREF _Toc14244724 \h </w:instrText>
        </w:r>
        <w:r w:rsidR="00FD261B">
          <w:rPr>
            <w:noProof/>
            <w:webHidden/>
          </w:rPr>
        </w:r>
        <w:r w:rsidR="00FD261B">
          <w:rPr>
            <w:noProof/>
            <w:webHidden/>
          </w:rPr>
          <w:fldChar w:fldCharType="separate"/>
        </w:r>
        <w:r w:rsidR="00DD1826">
          <w:rPr>
            <w:noProof/>
            <w:webHidden/>
          </w:rPr>
          <w:t>6</w:t>
        </w:r>
        <w:r w:rsidR="00FD261B">
          <w:rPr>
            <w:noProof/>
            <w:webHidden/>
          </w:rPr>
          <w:fldChar w:fldCharType="end"/>
        </w:r>
      </w:hyperlink>
    </w:p>
    <w:p w:rsidR="00FD261B" w:rsidRDefault="00FD261B" w:rsidP="00FD261B">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FD261B" w:rsidRDefault="004F6104" w:rsidP="00502869">
      <w:pPr>
        <w:pStyle w:val="10"/>
        <w:tabs>
          <w:tab w:val="left" w:pos="1260"/>
        </w:tabs>
        <w:ind w:firstLine="480"/>
        <w:rPr>
          <w:rFonts w:asciiTheme="minorHAnsi" w:eastAsiaTheme="minorEastAsia" w:hAnsiTheme="minorHAnsi" w:cstheme="minorBidi"/>
          <w:noProof/>
          <w:sz w:val="21"/>
          <w:szCs w:val="22"/>
        </w:rPr>
      </w:pPr>
      <w:hyperlink w:anchor="_Toc14244725" w:history="1">
        <w:r w:rsidR="00FD261B" w:rsidRPr="006661A8">
          <w:rPr>
            <w:rStyle w:val="a5"/>
            <w:rFonts w:ascii="Times New Roman" w:hAnsi="Times New Roman" w:hint="eastAsia"/>
            <w:noProof/>
            <w:snapToGrid w:val="0"/>
            <w:w w:val="0"/>
          </w:rPr>
          <w:t>六、</w:t>
        </w:r>
        <w:r w:rsidR="00FD261B">
          <w:rPr>
            <w:rFonts w:asciiTheme="minorHAnsi" w:eastAsiaTheme="minorEastAsia" w:hAnsiTheme="minorHAnsi" w:cstheme="minorBidi"/>
            <w:noProof/>
            <w:sz w:val="21"/>
            <w:szCs w:val="22"/>
          </w:rPr>
          <w:tab/>
        </w:r>
        <w:r w:rsidR="00FD261B" w:rsidRPr="006661A8">
          <w:rPr>
            <w:rStyle w:val="a5"/>
            <w:rFonts w:hint="eastAsia"/>
            <w:noProof/>
            <w:shd w:val="clear" w:color="auto" w:fill="FFFFFF"/>
          </w:rPr>
          <w:t>宁波市财政局</w:t>
        </w:r>
      </w:hyperlink>
      <w:hyperlink w:anchor="_Toc14244726" w:history="1">
        <w:r w:rsidR="00FD261B" w:rsidRPr="006661A8">
          <w:rPr>
            <w:rStyle w:val="a5"/>
            <w:rFonts w:hint="eastAsia"/>
            <w:noProof/>
            <w:shd w:val="clear" w:color="auto" w:fill="FFFFFF"/>
          </w:rPr>
          <w:t>关于</w:t>
        </w:r>
        <w:r w:rsidR="00FD261B" w:rsidRPr="006661A8">
          <w:rPr>
            <w:rStyle w:val="a5"/>
            <w:noProof/>
            <w:shd w:val="clear" w:color="auto" w:fill="FFFFFF"/>
          </w:rPr>
          <w:t>2019</w:t>
        </w:r>
        <w:r w:rsidR="00FD261B" w:rsidRPr="006661A8">
          <w:rPr>
            <w:rStyle w:val="a5"/>
            <w:rFonts w:hint="eastAsia"/>
            <w:noProof/>
            <w:shd w:val="clear" w:color="auto" w:fill="FFFFFF"/>
          </w:rPr>
          <w:t>年宁波市会计专业技术人员继续教育有关问题的通知</w:t>
        </w:r>
        <w:r w:rsidR="00FD261B">
          <w:rPr>
            <w:rFonts w:hint="eastAsia"/>
            <w:noProof/>
            <w:webHidden/>
          </w:rPr>
          <w:t>(</w:t>
        </w:r>
      </w:hyperlink>
      <w:hyperlink w:anchor="_Toc14244727" w:history="1">
        <w:r w:rsidR="00FD261B" w:rsidRPr="006661A8">
          <w:rPr>
            <w:rStyle w:val="a5"/>
            <w:rFonts w:hint="eastAsia"/>
            <w:noProof/>
          </w:rPr>
          <w:t>来源：宁波市财政局</w:t>
        </w:r>
        <w:r w:rsidR="00FD261B" w:rsidRPr="006661A8">
          <w:rPr>
            <w:rStyle w:val="a5"/>
            <w:noProof/>
          </w:rPr>
          <w:t xml:space="preserve">     </w:t>
        </w:r>
        <w:r w:rsidR="00FD261B" w:rsidRPr="006661A8">
          <w:rPr>
            <w:rStyle w:val="a5"/>
            <w:rFonts w:hint="eastAsia"/>
            <w:noProof/>
          </w:rPr>
          <w:t>日期：</w:t>
        </w:r>
        <w:r w:rsidR="00FD261B" w:rsidRPr="006661A8">
          <w:rPr>
            <w:rStyle w:val="a5"/>
            <w:noProof/>
          </w:rPr>
          <w:t>2019-06-30</w:t>
        </w:r>
        <w:r w:rsidR="00FD261B">
          <w:rPr>
            <w:rStyle w:val="a5"/>
            <w:rFonts w:hint="eastAsia"/>
            <w:noProof/>
          </w:rPr>
          <w:t>)</w:t>
        </w:r>
        <w:r w:rsidR="00FD261B">
          <w:rPr>
            <w:noProof/>
            <w:webHidden/>
          </w:rPr>
          <w:tab/>
        </w:r>
        <w:r w:rsidR="00FD261B">
          <w:rPr>
            <w:noProof/>
            <w:webHidden/>
          </w:rPr>
          <w:fldChar w:fldCharType="begin"/>
        </w:r>
        <w:r w:rsidR="00FD261B">
          <w:rPr>
            <w:noProof/>
            <w:webHidden/>
          </w:rPr>
          <w:instrText xml:space="preserve"> PAGEREF _Toc14244727 \h </w:instrText>
        </w:r>
        <w:r w:rsidR="00FD261B">
          <w:rPr>
            <w:noProof/>
            <w:webHidden/>
          </w:rPr>
        </w:r>
        <w:r w:rsidR="00FD261B">
          <w:rPr>
            <w:noProof/>
            <w:webHidden/>
          </w:rPr>
          <w:fldChar w:fldCharType="separate"/>
        </w:r>
        <w:r w:rsidR="00DD1826">
          <w:rPr>
            <w:noProof/>
            <w:webHidden/>
          </w:rPr>
          <w:t>7</w:t>
        </w:r>
        <w:r w:rsidR="00FD261B">
          <w:rPr>
            <w:noProof/>
            <w:webHidden/>
          </w:rPr>
          <w:fldChar w:fldCharType="end"/>
        </w:r>
      </w:hyperlink>
    </w:p>
    <w:p w:rsidR="00FD261B" w:rsidRDefault="004F6104" w:rsidP="00502869">
      <w:pPr>
        <w:pStyle w:val="10"/>
        <w:tabs>
          <w:tab w:val="left" w:pos="1260"/>
        </w:tabs>
        <w:ind w:firstLine="480"/>
        <w:rPr>
          <w:rFonts w:asciiTheme="minorHAnsi" w:eastAsiaTheme="minorEastAsia" w:hAnsiTheme="minorHAnsi" w:cstheme="minorBidi"/>
          <w:noProof/>
          <w:sz w:val="21"/>
          <w:szCs w:val="22"/>
        </w:rPr>
      </w:pPr>
      <w:hyperlink w:anchor="_Toc14244728" w:history="1">
        <w:r w:rsidR="00FD261B" w:rsidRPr="006661A8">
          <w:rPr>
            <w:rStyle w:val="a5"/>
            <w:rFonts w:ascii="Times New Roman" w:hAnsi="Times New Roman" w:hint="eastAsia"/>
            <w:noProof/>
            <w:snapToGrid w:val="0"/>
            <w:w w:val="0"/>
          </w:rPr>
          <w:t>七、</w:t>
        </w:r>
        <w:r w:rsidR="00FD261B">
          <w:rPr>
            <w:rFonts w:asciiTheme="minorHAnsi" w:eastAsiaTheme="minorEastAsia" w:hAnsiTheme="minorHAnsi" w:cstheme="minorBidi"/>
            <w:noProof/>
            <w:sz w:val="21"/>
            <w:szCs w:val="22"/>
          </w:rPr>
          <w:tab/>
        </w:r>
        <w:r w:rsidR="00FD261B" w:rsidRPr="006661A8">
          <w:rPr>
            <w:rStyle w:val="a5"/>
            <w:rFonts w:hint="eastAsia"/>
            <w:noProof/>
          </w:rPr>
          <w:t>宁波市财政局</w:t>
        </w:r>
      </w:hyperlink>
      <w:hyperlink w:anchor="_Toc14244729" w:history="1">
        <w:r w:rsidR="00FD261B" w:rsidRPr="006661A8">
          <w:rPr>
            <w:rStyle w:val="a5"/>
            <w:rFonts w:hint="eastAsia"/>
            <w:noProof/>
            <w:shd w:val="clear" w:color="auto" w:fill="FFFFFF"/>
          </w:rPr>
          <w:t>关于开展宁波市会计人员信息采集和管理有关事项的</w:t>
        </w:r>
        <w:r w:rsidR="00FD261B" w:rsidRPr="006661A8">
          <w:rPr>
            <w:rStyle w:val="a5"/>
            <w:rFonts w:hint="eastAsia"/>
            <w:noProof/>
            <w:shd w:val="clear" w:color="auto" w:fill="FFFFFF"/>
          </w:rPr>
          <w:lastRenderedPageBreak/>
          <w:t>通知</w:t>
        </w:r>
        <w:r w:rsidR="00FD261B">
          <w:rPr>
            <w:rFonts w:hint="eastAsia"/>
            <w:noProof/>
            <w:webHidden/>
          </w:rPr>
          <w:t>(</w:t>
        </w:r>
      </w:hyperlink>
      <w:hyperlink w:anchor="_Toc14244730" w:history="1">
        <w:r w:rsidR="00FD261B" w:rsidRPr="006661A8">
          <w:rPr>
            <w:rStyle w:val="a5"/>
            <w:rFonts w:ascii="楷体_GB2312" w:hint="eastAsia"/>
            <w:noProof/>
            <w:shd w:val="clear" w:color="auto" w:fill="FFFFFF"/>
          </w:rPr>
          <w:t>甬财政发〔</w:t>
        </w:r>
        <w:r w:rsidR="00FD261B" w:rsidRPr="006661A8">
          <w:rPr>
            <w:rStyle w:val="a5"/>
            <w:rFonts w:ascii="楷体_GB2312"/>
            <w:noProof/>
            <w:shd w:val="clear" w:color="auto" w:fill="FFFFFF"/>
          </w:rPr>
          <w:t>2019</w:t>
        </w:r>
        <w:r w:rsidR="00FD261B" w:rsidRPr="006661A8">
          <w:rPr>
            <w:rStyle w:val="a5"/>
            <w:rFonts w:ascii="楷体_GB2312" w:hint="eastAsia"/>
            <w:noProof/>
            <w:shd w:val="clear" w:color="auto" w:fill="FFFFFF"/>
          </w:rPr>
          <w:t>〕</w:t>
        </w:r>
        <w:r w:rsidR="00FD261B" w:rsidRPr="006661A8">
          <w:rPr>
            <w:rStyle w:val="a5"/>
            <w:rFonts w:ascii="楷体_GB2312"/>
            <w:noProof/>
            <w:shd w:val="clear" w:color="auto" w:fill="FFFFFF"/>
          </w:rPr>
          <w:t>545</w:t>
        </w:r>
        <w:r w:rsidR="00FD261B" w:rsidRPr="006661A8">
          <w:rPr>
            <w:rStyle w:val="a5"/>
            <w:rFonts w:ascii="楷体_GB2312" w:hint="eastAsia"/>
            <w:noProof/>
            <w:shd w:val="clear" w:color="auto" w:fill="FFFFFF"/>
          </w:rPr>
          <w:t>号</w:t>
        </w:r>
        <w:r w:rsidR="00FD261B" w:rsidRPr="006661A8">
          <w:rPr>
            <w:rStyle w:val="a5"/>
            <w:rFonts w:ascii="楷体_GB2312"/>
            <w:noProof/>
            <w:shd w:val="clear" w:color="auto" w:fill="FFFFFF"/>
          </w:rPr>
          <w:t xml:space="preserve">   </w:t>
        </w:r>
        <w:r w:rsidR="00FD261B" w:rsidRPr="006661A8">
          <w:rPr>
            <w:rStyle w:val="a5"/>
            <w:rFonts w:ascii="楷体_GB2312"/>
            <w:noProof/>
          </w:rPr>
          <w:t>2019-07-04</w:t>
        </w:r>
        <w:r w:rsidR="00FD261B">
          <w:rPr>
            <w:rStyle w:val="a5"/>
            <w:rFonts w:ascii="楷体_GB2312" w:hint="eastAsia"/>
            <w:noProof/>
          </w:rPr>
          <w:t>)</w:t>
        </w:r>
        <w:r w:rsidR="00FD261B">
          <w:rPr>
            <w:noProof/>
            <w:webHidden/>
          </w:rPr>
          <w:tab/>
        </w:r>
        <w:r w:rsidR="00FD261B">
          <w:rPr>
            <w:noProof/>
            <w:webHidden/>
          </w:rPr>
          <w:fldChar w:fldCharType="begin"/>
        </w:r>
        <w:r w:rsidR="00FD261B">
          <w:rPr>
            <w:noProof/>
            <w:webHidden/>
          </w:rPr>
          <w:instrText xml:space="preserve"> PAGEREF _Toc14244730 \h </w:instrText>
        </w:r>
        <w:r w:rsidR="00FD261B">
          <w:rPr>
            <w:noProof/>
            <w:webHidden/>
          </w:rPr>
        </w:r>
        <w:r w:rsidR="00FD261B">
          <w:rPr>
            <w:noProof/>
            <w:webHidden/>
          </w:rPr>
          <w:fldChar w:fldCharType="separate"/>
        </w:r>
        <w:r w:rsidR="00DD1826">
          <w:rPr>
            <w:noProof/>
            <w:webHidden/>
          </w:rPr>
          <w:t>10</w:t>
        </w:r>
        <w:r w:rsidR="00FD261B">
          <w:rPr>
            <w:noProof/>
            <w:webHidden/>
          </w:rPr>
          <w:fldChar w:fldCharType="end"/>
        </w:r>
      </w:hyperlink>
    </w:p>
    <w:p w:rsidR="00FD261B" w:rsidRDefault="004F6104" w:rsidP="00502869">
      <w:pPr>
        <w:pStyle w:val="10"/>
        <w:tabs>
          <w:tab w:val="left" w:pos="1260"/>
        </w:tabs>
        <w:ind w:firstLine="480"/>
        <w:rPr>
          <w:rFonts w:asciiTheme="minorHAnsi" w:eastAsiaTheme="minorEastAsia" w:hAnsiTheme="minorHAnsi" w:cstheme="minorBidi"/>
          <w:noProof/>
          <w:sz w:val="21"/>
          <w:szCs w:val="22"/>
        </w:rPr>
      </w:pPr>
      <w:hyperlink w:anchor="_Toc14244731" w:history="1">
        <w:r w:rsidR="00FD261B" w:rsidRPr="006661A8">
          <w:rPr>
            <w:rStyle w:val="a5"/>
            <w:rFonts w:ascii="Times New Roman" w:hAnsi="Times New Roman" w:hint="eastAsia"/>
            <w:noProof/>
            <w:snapToGrid w:val="0"/>
            <w:w w:val="0"/>
          </w:rPr>
          <w:t>八、</w:t>
        </w:r>
        <w:r w:rsidR="00FD261B">
          <w:rPr>
            <w:rFonts w:asciiTheme="minorHAnsi" w:eastAsiaTheme="minorEastAsia" w:hAnsiTheme="minorHAnsi" w:cstheme="minorBidi"/>
            <w:noProof/>
            <w:sz w:val="21"/>
            <w:szCs w:val="22"/>
          </w:rPr>
          <w:tab/>
        </w:r>
        <w:r w:rsidR="00FD261B" w:rsidRPr="006661A8">
          <w:rPr>
            <w:rStyle w:val="a5"/>
            <w:rFonts w:hint="eastAsia"/>
            <w:noProof/>
          </w:rPr>
          <w:t>宁波市财政局</w:t>
        </w:r>
      </w:hyperlink>
      <w:hyperlink w:anchor="_Toc14244732" w:history="1">
        <w:r w:rsidR="00FD261B" w:rsidRPr="006661A8">
          <w:rPr>
            <w:rStyle w:val="a5"/>
            <w:rFonts w:hint="eastAsia"/>
            <w:noProof/>
            <w:shd w:val="clear" w:color="auto" w:fill="FFFFFF"/>
          </w:rPr>
          <w:t>关于公布</w:t>
        </w:r>
        <w:r w:rsidR="00FD261B" w:rsidRPr="006661A8">
          <w:rPr>
            <w:rStyle w:val="a5"/>
            <w:noProof/>
            <w:shd w:val="clear" w:color="auto" w:fill="FFFFFF"/>
          </w:rPr>
          <w:t>2019</w:t>
        </w:r>
        <w:r w:rsidR="00FD261B" w:rsidRPr="006661A8">
          <w:rPr>
            <w:rStyle w:val="a5"/>
            <w:rFonts w:hint="eastAsia"/>
            <w:noProof/>
            <w:shd w:val="clear" w:color="auto" w:fill="FFFFFF"/>
          </w:rPr>
          <w:t>年度宁波市会计专业技术人员继续教育面授培训机构的通知</w:t>
        </w:r>
        <w:r w:rsidR="00FD261B">
          <w:rPr>
            <w:rFonts w:hint="eastAsia"/>
            <w:noProof/>
            <w:webHidden/>
          </w:rPr>
          <w:t>(</w:t>
        </w:r>
      </w:hyperlink>
      <w:hyperlink w:anchor="_Toc14244733" w:history="1">
        <w:r w:rsidR="00FD261B" w:rsidRPr="006661A8">
          <w:rPr>
            <w:rStyle w:val="a5"/>
            <w:rFonts w:hint="eastAsia"/>
            <w:noProof/>
          </w:rPr>
          <w:t>来源：宁波市财政局</w:t>
        </w:r>
        <w:r w:rsidR="00FD261B" w:rsidRPr="006661A8">
          <w:rPr>
            <w:rStyle w:val="a5"/>
            <w:noProof/>
          </w:rPr>
          <w:t xml:space="preserve">    </w:t>
        </w:r>
        <w:r w:rsidR="00FD261B" w:rsidRPr="006661A8">
          <w:rPr>
            <w:rStyle w:val="a5"/>
            <w:rFonts w:hint="eastAsia"/>
            <w:noProof/>
          </w:rPr>
          <w:t>日期：</w:t>
        </w:r>
        <w:r w:rsidR="00FD261B" w:rsidRPr="006661A8">
          <w:rPr>
            <w:rStyle w:val="a5"/>
            <w:noProof/>
          </w:rPr>
          <w:t>2019-07-12</w:t>
        </w:r>
        <w:r w:rsidR="00FD261B">
          <w:rPr>
            <w:rStyle w:val="a5"/>
            <w:rFonts w:hint="eastAsia"/>
            <w:noProof/>
          </w:rPr>
          <w:t>)</w:t>
        </w:r>
        <w:r w:rsidR="00FD261B">
          <w:rPr>
            <w:noProof/>
            <w:webHidden/>
          </w:rPr>
          <w:tab/>
        </w:r>
        <w:r w:rsidR="00FD261B">
          <w:rPr>
            <w:noProof/>
            <w:webHidden/>
          </w:rPr>
          <w:fldChar w:fldCharType="begin"/>
        </w:r>
        <w:r w:rsidR="00FD261B">
          <w:rPr>
            <w:noProof/>
            <w:webHidden/>
          </w:rPr>
          <w:instrText xml:space="preserve"> PAGEREF _Toc14244733 \h </w:instrText>
        </w:r>
        <w:r w:rsidR="00FD261B">
          <w:rPr>
            <w:noProof/>
            <w:webHidden/>
          </w:rPr>
        </w:r>
        <w:r w:rsidR="00FD261B">
          <w:rPr>
            <w:noProof/>
            <w:webHidden/>
          </w:rPr>
          <w:fldChar w:fldCharType="separate"/>
        </w:r>
        <w:r w:rsidR="00DD1826">
          <w:rPr>
            <w:noProof/>
            <w:webHidden/>
          </w:rPr>
          <w:t>14</w:t>
        </w:r>
        <w:r w:rsidR="00FD261B">
          <w:rPr>
            <w:noProof/>
            <w:webHidden/>
          </w:rPr>
          <w:fldChar w:fldCharType="end"/>
        </w:r>
      </w:hyperlink>
    </w:p>
    <w:p w:rsidR="00675A52" w:rsidRDefault="00E42BF0" w:rsidP="00675A52">
      <w:pPr>
        <w:ind w:firstLineChars="0" w:firstLine="0"/>
        <w:rPr>
          <w:rFonts w:ascii="楷体_GB2312"/>
        </w:rPr>
      </w:pPr>
      <w:r>
        <w:rPr>
          <w:rFonts w:ascii="楷体_GB2312"/>
        </w:rPr>
        <w:fldChar w:fldCharType="end"/>
      </w:r>
    </w:p>
    <w:p w:rsidR="00D92543" w:rsidRDefault="00D92543" w:rsidP="00675A52">
      <w:pPr>
        <w:ind w:firstLineChars="0" w:firstLine="0"/>
        <w:rPr>
          <w:rFonts w:ascii="楷体_GB2312" w:hint="eastAsia"/>
        </w:rPr>
      </w:pPr>
    </w:p>
    <w:p w:rsidR="00F14E54" w:rsidRDefault="00F14E54" w:rsidP="00675A52">
      <w:pPr>
        <w:ind w:firstLineChars="0" w:firstLine="0"/>
        <w:rPr>
          <w:rFonts w:ascii="楷体_GB2312" w:hint="eastAsia"/>
        </w:rPr>
      </w:pPr>
    </w:p>
    <w:p w:rsidR="00F14E54" w:rsidRDefault="00F14E54" w:rsidP="00675A52">
      <w:pPr>
        <w:ind w:firstLineChars="0" w:firstLine="0"/>
        <w:rPr>
          <w:rFonts w:ascii="楷体_GB2312" w:hint="eastAsia"/>
        </w:rPr>
      </w:pPr>
    </w:p>
    <w:p w:rsidR="00F14E54" w:rsidRDefault="00F14E54" w:rsidP="00675A52">
      <w:pPr>
        <w:ind w:firstLineChars="0" w:firstLine="0"/>
        <w:rPr>
          <w:rFonts w:ascii="楷体_GB2312" w:hint="eastAsia"/>
        </w:rPr>
      </w:pPr>
    </w:p>
    <w:p w:rsidR="00FE1D03" w:rsidRDefault="00FE1D03"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502869"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宁波财政</w:t>
      </w:r>
      <w:r w:rsidR="005A329C">
        <w:rPr>
          <w:rFonts w:ascii="Times New Roman" w:hAnsi="Times New Roman" w:hint="eastAsia"/>
          <w:b/>
          <w:color w:val="333333"/>
          <w:sz w:val="24"/>
          <w:szCs w:val="24"/>
        </w:rPr>
        <w:t>开展宁波市</w:t>
      </w:r>
      <w:r>
        <w:rPr>
          <w:rFonts w:ascii="Times New Roman" w:hAnsi="Times New Roman" w:hint="eastAsia"/>
          <w:b/>
          <w:color w:val="333333"/>
          <w:sz w:val="24"/>
          <w:szCs w:val="24"/>
        </w:rPr>
        <w:t>会计人员信息采集</w:t>
      </w:r>
    </w:p>
    <w:p w:rsidR="00C15B69" w:rsidRPr="00C15B69" w:rsidRDefault="006B0D7C" w:rsidP="00C15B69">
      <w:pPr>
        <w:pStyle w:val="a7"/>
        <w:shd w:val="clear" w:color="auto" w:fill="FFFFFF"/>
        <w:spacing w:before="0" w:beforeAutospacing="0" w:after="0" w:afterAutospacing="0"/>
        <w:ind w:firstLine="360"/>
        <w:jc w:val="both"/>
        <w:rPr>
          <w:rFonts w:ascii="Arial" w:eastAsia="楷体_GB2312" w:hAnsi="Arial" w:cs="Arial"/>
        </w:rPr>
      </w:pPr>
      <w:r w:rsidRPr="00C15B69">
        <w:rPr>
          <w:rFonts w:ascii="Arial" w:eastAsia="楷体_GB2312" w:hAnsi="Arial" w:cs="Arial" w:hint="eastAsia"/>
        </w:rPr>
        <w:t>日前，</w:t>
      </w:r>
      <w:r w:rsidR="005A329C" w:rsidRPr="00C15B69">
        <w:rPr>
          <w:rFonts w:ascii="Arial" w:eastAsia="楷体_GB2312" w:hAnsi="Arial" w:cs="Arial" w:hint="eastAsia"/>
        </w:rPr>
        <w:t>宁波市财政下</w:t>
      </w:r>
      <w:r w:rsidRPr="00C15B69">
        <w:rPr>
          <w:rFonts w:ascii="Arial" w:eastAsia="楷体_GB2312" w:hAnsi="Arial" w:cs="Arial"/>
        </w:rPr>
        <w:t>发《</w:t>
      </w:r>
      <w:r w:rsidR="005A329C" w:rsidRPr="005A329C">
        <w:rPr>
          <w:rFonts w:ascii="Arial" w:eastAsia="楷体_GB2312" w:hAnsi="Arial" w:cs="Arial" w:hint="eastAsia"/>
        </w:rPr>
        <w:t>关于开展宁波市会计人员信息采集和管理有关事项的通知</w:t>
      </w:r>
      <w:r w:rsidRPr="00C15B69">
        <w:rPr>
          <w:rFonts w:ascii="Arial" w:eastAsia="楷体_GB2312" w:hAnsi="Arial" w:cs="Arial"/>
        </w:rPr>
        <w:t>》（</w:t>
      </w:r>
      <w:proofErr w:type="gramStart"/>
      <w:r w:rsidR="005A329C" w:rsidRPr="00C15B69">
        <w:rPr>
          <w:rFonts w:ascii="Arial" w:eastAsia="楷体_GB2312" w:hAnsi="Arial" w:cs="Arial" w:hint="eastAsia"/>
        </w:rPr>
        <w:t>甬财政</w:t>
      </w:r>
      <w:proofErr w:type="gramEnd"/>
      <w:r w:rsidR="005A329C" w:rsidRPr="00C15B69">
        <w:rPr>
          <w:rFonts w:ascii="Arial" w:eastAsia="楷体_GB2312" w:hAnsi="Arial" w:cs="Arial" w:hint="eastAsia"/>
        </w:rPr>
        <w:t>发〔</w:t>
      </w:r>
      <w:r w:rsidR="005A329C" w:rsidRPr="00C15B69">
        <w:rPr>
          <w:rFonts w:ascii="Arial" w:eastAsia="楷体_GB2312" w:hAnsi="Arial" w:cs="Arial" w:hint="eastAsia"/>
        </w:rPr>
        <w:t>2019</w:t>
      </w:r>
      <w:r w:rsidR="005A329C" w:rsidRPr="00C15B69">
        <w:rPr>
          <w:rFonts w:ascii="Arial" w:eastAsia="楷体_GB2312" w:hAnsi="Arial" w:cs="Arial" w:hint="eastAsia"/>
        </w:rPr>
        <w:t>〕</w:t>
      </w:r>
      <w:r w:rsidR="005A329C" w:rsidRPr="00C15B69">
        <w:rPr>
          <w:rFonts w:ascii="Arial" w:eastAsia="楷体_GB2312" w:hAnsi="Arial" w:cs="Arial" w:hint="eastAsia"/>
        </w:rPr>
        <w:t>545</w:t>
      </w:r>
      <w:r w:rsidR="005A329C" w:rsidRPr="00C15B69">
        <w:rPr>
          <w:rFonts w:ascii="Arial" w:eastAsia="楷体_GB2312" w:hAnsi="Arial" w:cs="Arial" w:hint="eastAsia"/>
        </w:rPr>
        <w:t>号</w:t>
      </w:r>
      <w:r w:rsidRPr="00C15B69">
        <w:rPr>
          <w:rFonts w:ascii="Arial" w:eastAsia="楷体_GB2312" w:hAnsi="Arial" w:cs="Arial"/>
        </w:rPr>
        <w:t>），</w:t>
      </w:r>
      <w:r w:rsidR="005A329C" w:rsidRPr="00C15B69">
        <w:rPr>
          <w:rFonts w:ascii="Arial" w:eastAsia="楷体_GB2312" w:hAnsi="Arial" w:cs="Arial" w:hint="eastAsia"/>
        </w:rPr>
        <w:t>通知明确</w:t>
      </w:r>
      <w:r w:rsidR="00C15B69" w:rsidRPr="00C15B69">
        <w:rPr>
          <w:rFonts w:ascii="Arial" w:eastAsia="楷体_GB2312" w:hAnsi="Arial" w:cs="Arial" w:hint="eastAsia"/>
        </w:rPr>
        <w:t>2019</w:t>
      </w:r>
      <w:r w:rsidR="00C15B69" w:rsidRPr="00C15B69">
        <w:rPr>
          <w:rFonts w:ascii="Arial" w:eastAsia="楷体_GB2312" w:hAnsi="Arial" w:cs="Arial" w:hint="eastAsia"/>
        </w:rPr>
        <w:t>年宁波市会计专业技术人员继续教育对象是全市从事会计专业技术工作的人员（含已从事会计工作尚未取得会计专业技术资格证书人员和已取得会计专业人技术资格证书尚未从事会计工作人员）</w:t>
      </w:r>
      <w:r w:rsidR="00C15B69" w:rsidRPr="00C15B69">
        <w:rPr>
          <w:rFonts w:ascii="Arial" w:eastAsia="楷体_GB2312" w:hAnsi="Arial" w:cs="Arial" w:hint="eastAsia"/>
        </w:rPr>
        <w:t>。明确</w:t>
      </w:r>
      <w:r w:rsidR="00C15B69" w:rsidRPr="005A329C">
        <w:rPr>
          <w:rFonts w:ascii="Arial" w:eastAsia="楷体_GB2312" w:hAnsi="Arial" w:cs="Arial" w:hint="eastAsia"/>
        </w:rPr>
        <w:t>采集主体实行属地化管理原则</w:t>
      </w:r>
      <w:r w:rsidR="00C15B69" w:rsidRPr="00C15B69">
        <w:rPr>
          <w:rFonts w:ascii="Arial" w:eastAsia="楷体_GB2312" w:hAnsi="Arial" w:cs="Arial" w:hint="eastAsia"/>
        </w:rPr>
        <w:t>。同时明确</w:t>
      </w:r>
      <w:r w:rsidR="005A329C" w:rsidRPr="00C15B69">
        <w:rPr>
          <w:rFonts w:ascii="Arial" w:eastAsia="楷体_GB2312" w:hAnsi="Arial" w:cs="Arial" w:hint="eastAsia"/>
        </w:rPr>
        <w:t>会计人员</w:t>
      </w:r>
      <w:r w:rsidR="005A329C" w:rsidRPr="005A329C">
        <w:rPr>
          <w:rFonts w:ascii="Arial" w:eastAsia="楷体_GB2312" w:hAnsi="Arial" w:cs="Arial" w:hint="eastAsia"/>
        </w:rPr>
        <w:t>信息采集的内容</w:t>
      </w:r>
      <w:r w:rsidR="005A329C" w:rsidRPr="00C15B69">
        <w:rPr>
          <w:rFonts w:ascii="Arial" w:eastAsia="楷体_GB2312" w:hAnsi="Arial" w:cs="Arial" w:hint="eastAsia"/>
        </w:rPr>
        <w:t>、</w:t>
      </w:r>
      <w:r w:rsidR="005A329C" w:rsidRPr="005A329C">
        <w:rPr>
          <w:rFonts w:ascii="Arial" w:eastAsia="楷体_GB2312" w:hAnsi="Arial" w:cs="Arial" w:hint="eastAsia"/>
        </w:rPr>
        <w:t>采集途径和方法</w:t>
      </w:r>
      <w:r w:rsidR="003D40F9" w:rsidRPr="00C15B69">
        <w:rPr>
          <w:rFonts w:ascii="Arial" w:eastAsia="楷体_GB2312" w:hAnsi="Arial" w:cs="Arial" w:hint="eastAsia"/>
        </w:rPr>
        <w:t>以及</w:t>
      </w:r>
      <w:r w:rsidR="003D40F9" w:rsidRPr="003D40F9">
        <w:rPr>
          <w:rFonts w:ascii="Arial" w:eastAsia="楷体_GB2312" w:hAnsi="Arial" w:cs="Arial" w:hint="eastAsia"/>
        </w:rPr>
        <w:t>系统采集的信息</w:t>
      </w:r>
      <w:r w:rsidR="003D40F9" w:rsidRPr="003D40F9">
        <w:rPr>
          <w:rFonts w:ascii="Arial" w:eastAsia="楷体_GB2312" w:hAnsi="Arial" w:cs="Arial" w:hint="eastAsia"/>
        </w:rPr>
        <w:t>利用</w:t>
      </w:r>
      <w:r w:rsidR="003D40F9" w:rsidRPr="00C15B69">
        <w:rPr>
          <w:rFonts w:ascii="Arial" w:eastAsia="楷体_GB2312" w:hAnsi="Arial" w:cs="Arial" w:hint="eastAsia"/>
        </w:rPr>
        <w:t>等相关规定</w:t>
      </w:r>
      <w:r w:rsidR="005A329C" w:rsidRPr="005A329C">
        <w:rPr>
          <w:rFonts w:ascii="Arial" w:eastAsia="楷体_GB2312" w:hAnsi="Arial" w:cs="Arial" w:hint="eastAsia"/>
        </w:rPr>
        <w:t>。</w:t>
      </w:r>
      <w:r w:rsidR="003D40F9" w:rsidRPr="003D40F9">
        <w:rPr>
          <w:rFonts w:ascii="Arial" w:eastAsia="楷体_GB2312" w:hAnsi="Arial" w:cs="Arial" w:hint="eastAsia"/>
        </w:rPr>
        <w:t>会计人员信息采集和管理工作本市自</w:t>
      </w:r>
      <w:r w:rsidR="003D40F9" w:rsidRPr="003D40F9">
        <w:rPr>
          <w:rFonts w:ascii="Arial" w:eastAsia="楷体_GB2312" w:hAnsi="Arial" w:cs="Arial" w:hint="eastAsia"/>
        </w:rPr>
        <w:t>2019</w:t>
      </w:r>
      <w:r w:rsidR="003D40F9" w:rsidRPr="003D40F9">
        <w:rPr>
          <w:rFonts w:ascii="Arial" w:eastAsia="楷体_GB2312" w:hAnsi="Arial" w:cs="Arial" w:hint="eastAsia"/>
        </w:rPr>
        <w:t>年</w:t>
      </w:r>
      <w:r w:rsidR="003D40F9" w:rsidRPr="003D40F9">
        <w:rPr>
          <w:rFonts w:ascii="Arial" w:eastAsia="楷体_GB2312" w:hAnsi="Arial" w:cs="Arial" w:hint="eastAsia"/>
        </w:rPr>
        <w:t>7</w:t>
      </w:r>
      <w:r w:rsidR="003D40F9" w:rsidRPr="003D40F9">
        <w:rPr>
          <w:rFonts w:ascii="Arial" w:eastAsia="楷体_GB2312" w:hAnsi="Arial" w:cs="Arial" w:hint="eastAsia"/>
        </w:rPr>
        <w:t>月</w:t>
      </w:r>
      <w:r w:rsidR="003D40F9" w:rsidRPr="003D40F9">
        <w:rPr>
          <w:rFonts w:ascii="Arial" w:eastAsia="楷体_GB2312" w:hAnsi="Arial" w:cs="Arial" w:hint="eastAsia"/>
        </w:rPr>
        <w:t>15</w:t>
      </w:r>
      <w:r w:rsidR="003D40F9" w:rsidRPr="003D40F9">
        <w:rPr>
          <w:rFonts w:ascii="Arial" w:eastAsia="楷体_GB2312" w:hAnsi="Arial" w:cs="Arial" w:hint="eastAsia"/>
        </w:rPr>
        <w:t>日开始</w:t>
      </w:r>
      <w:r w:rsidR="00656CD7" w:rsidRPr="005A329C">
        <w:rPr>
          <w:rFonts w:ascii="Arial" w:hAnsi="Arial" w:cs="Arial" w:hint="eastAsia"/>
        </w:rPr>
        <w:t>。</w:t>
      </w:r>
      <w:r w:rsidR="00C15B69" w:rsidRPr="00C15B69">
        <w:rPr>
          <w:rFonts w:ascii="Arial" w:eastAsia="楷体_GB2312" w:hAnsi="Arial" w:cs="Arial" w:hint="eastAsia"/>
        </w:rPr>
        <w:t>未完成会计人员信息采集的人员，将无法登记继续教育学分。</w:t>
      </w:r>
    </w:p>
    <w:p w:rsidR="00DE21E2" w:rsidRPr="00C15B69" w:rsidRDefault="00DE21E2" w:rsidP="00C15B69">
      <w:pPr>
        <w:widowControl/>
        <w:shd w:val="clear" w:color="auto" w:fill="FFFFFF"/>
        <w:ind w:firstLine="480"/>
        <w:jc w:val="left"/>
        <w:rPr>
          <w:rFonts w:ascii="Arial" w:hAnsi="Arial" w:cs="Arial"/>
        </w:rPr>
      </w:pPr>
    </w:p>
    <w:p w:rsidR="00ED4A08" w:rsidRPr="00656CD7" w:rsidRDefault="00ED4A08" w:rsidP="00D830A3">
      <w:pPr>
        <w:spacing w:before="150" w:line="370" w:lineRule="exact"/>
        <w:ind w:firstLineChars="0" w:firstLine="0"/>
        <w:jc w:val="left"/>
        <w:rPr>
          <w:color w:val="333333"/>
        </w:rPr>
      </w:pPr>
    </w:p>
    <w:p w:rsidR="00A8573F" w:rsidRPr="00656CD7" w:rsidRDefault="00A8573F"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0F5523" w:rsidRDefault="000F5523" w:rsidP="00D830A3">
      <w:pPr>
        <w:spacing w:before="150" w:line="370" w:lineRule="exact"/>
        <w:ind w:firstLineChars="0" w:firstLine="0"/>
        <w:jc w:val="left"/>
        <w:rPr>
          <w:rFonts w:hint="eastAsia"/>
          <w:color w:val="333333"/>
        </w:rPr>
      </w:pPr>
    </w:p>
    <w:p w:rsidR="00CE08E3" w:rsidRDefault="00CE08E3" w:rsidP="00D830A3">
      <w:pPr>
        <w:spacing w:before="150" w:line="370" w:lineRule="exact"/>
        <w:ind w:firstLineChars="0" w:firstLine="0"/>
        <w:jc w:val="left"/>
        <w:rPr>
          <w:rFonts w:hint="eastAsia"/>
          <w:color w:val="333333"/>
        </w:rPr>
      </w:pPr>
    </w:p>
    <w:p w:rsidR="00CE08E3" w:rsidRDefault="00CE08E3" w:rsidP="00D830A3">
      <w:pPr>
        <w:spacing w:before="150" w:line="370" w:lineRule="exact"/>
        <w:ind w:firstLineChars="0" w:firstLine="0"/>
        <w:jc w:val="left"/>
        <w:rPr>
          <w:rFonts w:hint="eastAsia"/>
          <w:color w:val="333333"/>
        </w:rPr>
      </w:pPr>
    </w:p>
    <w:p w:rsidR="00CE08E3" w:rsidRDefault="00CE08E3" w:rsidP="00D830A3">
      <w:pPr>
        <w:spacing w:before="150" w:line="370" w:lineRule="exact"/>
        <w:ind w:firstLineChars="0" w:firstLine="0"/>
        <w:jc w:val="left"/>
        <w:rPr>
          <w:rFonts w:hint="eastAsia"/>
          <w:color w:val="333333"/>
        </w:rPr>
      </w:pPr>
      <w:bookmarkStart w:id="3" w:name="_GoBack"/>
      <w:bookmarkEnd w:id="3"/>
    </w:p>
    <w:p w:rsidR="00F14E54" w:rsidRDefault="00F14E54" w:rsidP="00D830A3">
      <w:pPr>
        <w:spacing w:before="150" w:line="370" w:lineRule="exact"/>
        <w:ind w:firstLineChars="0" w:firstLine="0"/>
        <w:jc w:val="left"/>
        <w:rPr>
          <w:rFonts w:hint="eastAsia"/>
          <w:color w:val="333333"/>
        </w:rPr>
      </w:pPr>
    </w:p>
    <w:p w:rsidR="00FD261B" w:rsidRDefault="00FD261B" w:rsidP="00D830A3">
      <w:pPr>
        <w:spacing w:before="150" w:line="370" w:lineRule="exact"/>
        <w:ind w:firstLineChars="0" w:firstLine="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EE7CAD" w:rsidRPr="007C06C9" w:rsidRDefault="00EE7CAD" w:rsidP="007C06C9">
      <w:pPr>
        <w:pStyle w:val="1"/>
      </w:pPr>
      <w:bookmarkStart w:id="4" w:name="_Toc14244712"/>
      <w:r w:rsidRPr="00EE7CAD">
        <w:rPr>
          <w:rFonts w:hint="eastAsia"/>
        </w:rPr>
        <w:t>财政部</w:t>
      </w:r>
      <w:r w:rsidRPr="00EE7CAD">
        <w:rPr>
          <w:rFonts w:hint="eastAsia"/>
        </w:rPr>
        <w:t xml:space="preserve"> </w:t>
      </w:r>
      <w:r w:rsidRPr="00EE7CAD">
        <w:rPr>
          <w:rFonts w:hint="eastAsia"/>
        </w:rPr>
        <w:t>税务总局</w:t>
      </w:r>
      <w:r w:rsidRPr="00EE7CAD">
        <w:rPr>
          <w:rFonts w:hint="eastAsia"/>
        </w:rPr>
        <w:t xml:space="preserve"> </w:t>
      </w:r>
      <w:r w:rsidRPr="00EE7CAD">
        <w:rPr>
          <w:rFonts w:hint="eastAsia"/>
        </w:rPr>
        <w:t>发展改革委</w:t>
      </w:r>
      <w:r w:rsidRPr="00EE7CAD">
        <w:rPr>
          <w:rFonts w:hint="eastAsia"/>
        </w:rPr>
        <w:t xml:space="preserve"> </w:t>
      </w:r>
      <w:r w:rsidRPr="00EE7CAD">
        <w:rPr>
          <w:rFonts w:hint="eastAsia"/>
        </w:rPr>
        <w:t>民政部</w:t>
      </w:r>
      <w:r w:rsidRPr="00EE7CAD">
        <w:rPr>
          <w:rFonts w:hint="eastAsia"/>
        </w:rPr>
        <w:t xml:space="preserve"> </w:t>
      </w:r>
      <w:r w:rsidRPr="00EE7CAD">
        <w:rPr>
          <w:rFonts w:hint="eastAsia"/>
        </w:rPr>
        <w:t>商务部</w:t>
      </w:r>
      <w:r w:rsidRPr="00EE7CAD">
        <w:rPr>
          <w:rFonts w:hint="eastAsia"/>
        </w:rPr>
        <w:t xml:space="preserve"> </w:t>
      </w:r>
      <w:r w:rsidRPr="00EE7CAD">
        <w:rPr>
          <w:rFonts w:hint="eastAsia"/>
        </w:rPr>
        <w:t>卫生健康委</w:t>
      </w:r>
      <w:r w:rsidRPr="007C06C9">
        <w:rPr>
          <w:rFonts w:hint="eastAsia"/>
        </w:rPr>
        <w:t>关于养老、托育、家政等社区家庭服务业税费优惠政策的公告</w:t>
      </w:r>
      <w:bookmarkEnd w:id="4"/>
    </w:p>
    <w:p w:rsidR="00EE7CAD" w:rsidRPr="00EE7CAD" w:rsidRDefault="00EE7CAD" w:rsidP="007C06C9">
      <w:pPr>
        <w:pStyle w:val="2"/>
        <w:spacing w:before="326" w:after="163"/>
      </w:pPr>
      <w:bookmarkStart w:id="5" w:name="_Toc14244713"/>
      <w:r w:rsidRPr="00EE7CAD">
        <w:rPr>
          <w:rFonts w:hint="eastAsia"/>
        </w:rPr>
        <w:t>财政部公告</w:t>
      </w:r>
      <w:r w:rsidRPr="00EE7CAD">
        <w:rPr>
          <w:rFonts w:hint="eastAsia"/>
        </w:rPr>
        <w:t>2019</w:t>
      </w:r>
      <w:r w:rsidRPr="00EE7CAD">
        <w:rPr>
          <w:rFonts w:hint="eastAsia"/>
        </w:rPr>
        <w:t>年第</w:t>
      </w:r>
      <w:r w:rsidRPr="00EE7CAD">
        <w:rPr>
          <w:rFonts w:hint="eastAsia"/>
        </w:rPr>
        <w:t>76</w:t>
      </w:r>
      <w:r w:rsidRPr="00EE7CAD">
        <w:rPr>
          <w:rFonts w:hint="eastAsia"/>
        </w:rPr>
        <w:t>号</w:t>
      </w:r>
      <w:r>
        <w:rPr>
          <w:rFonts w:hint="eastAsia"/>
        </w:rPr>
        <w:t xml:space="preserve"> </w:t>
      </w:r>
      <w:r w:rsidR="007C06C9">
        <w:rPr>
          <w:rFonts w:hint="eastAsia"/>
        </w:rPr>
        <w:t xml:space="preserve">  </w:t>
      </w:r>
      <w:r>
        <w:rPr>
          <w:rFonts w:hint="eastAsia"/>
        </w:rPr>
        <w:t xml:space="preserve">  </w:t>
      </w:r>
      <w:r>
        <w:rPr>
          <w:rFonts w:hint="eastAsia"/>
          <w:shd w:val="clear" w:color="auto" w:fill="FFFFFF"/>
        </w:rPr>
        <w:t>2019-6-28</w:t>
      </w:r>
      <w:bookmarkEnd w:id="5"/>
    </w:p>
    <w:p w:rsidR="00EE7CAD" w:rsidRPr="007C06C9" w:rsidRDefault="00EE7CAD" w:rsidP="007C06C9">
      <w:pPr>
        <w:widowControl/>
        <w:shd w:val="clear" w:color="auto" w:fill="FFFFFF"/>
        <w:ind w:firstLine="480"/>
        <w:contextualSpacing w:val="0"/>
        <w:rPr>
          <w:rFonts w:ascii="楷体_GB2312" w:hAnsi="宋体" w:cs="宋体"/>
          <w:color w:val="333333"/>
          <w:kern w:val="0"/>
        </w:rPr>
      </w:pPr>
      <w:r w:rsidRPr="007C06C9">
        <w:rPr>
          <w:rFonts w:ascii="楷体_GB2312" w:hAnsi="宋体" w:cs="宋体" w:hint="eastAsia"/>
          <w:color w:val="333333"/>
          <w:kern w:val="0"/>
        </w:rPr>
        <w:t>为支持养老、托育、家政等社区家庭服务业发展，现就有关税</w:t>
      </w:r>
      <w:proofErr w:type="gramStart"/>
      <w:r w:rsidRPr="007C06C9">
        <w:rPr>
          <w:rFonts w:ascii="楷体_GB2312" w:hAnsi="宋体" w:cs="宋体" w:hint="eastAsia"/>
          <w:color w:val="333333"/>
          <w:kern w:val="0"/>
        </w:rPr>
        <w:t>费政策</w:t>
      </w:r>
      <w:proofErr w:type="gramEnd"/>
      <w:r w:rsidRPr="007C06C9">
        <w:rPr>
          <w:rFonts w:ascii="楷体_GB2312" w:hAnsi="宋体" w:cs="宋体" w:hint="eastAsia"/>
          <w:color w:val="333333"/>
          <w:kern w:val="0"/>
        </w:rPr>
        <w:t>公告如下：</w:t>
      </w:r>
    </w:p>
    <w:p w:rsidR="00EE7CAD" w:rsidRPr="007C06C9" w:rsidRDefault="00EE7CAD" w:rsidP="007C06C9">
      <w:pPr>
        <w:widowControl/>
        <w:shd w:val="clear" w:color="auto" w:fill="FFFFFF"/>
        <w:ind w:firstLine="480"/>
        <w:contextualSpacing w:val="0"/>
        <w:rPr>
          <w:rFonts w:ascii="楷体_GB2312" w:hAnsi="宋体" w:cs="宋体"/>
          <w:color w:val="333333"/>
          <w:kern w:val="0"/>
        </w:rPr>
      </w:pPr>
      <w:r w:rsidRPr="007C06C9">
        <w:rPr>
          <w:rFonts w:ascii="楷体_GB2312" w:hAnsi="宋体" w:cs="宋体" w:hint="eastAsia"/>
          <w:color w:val="333333"/>
          <w:kern w:val="0"/>
        </w:rPr>
        <w:t>一、为社区提供养老、托育、家政等服务的机构，按照以下规定享受税费优惠政策：</w:t>
      </w:r>
    </w:p>
    <w:p w:rsidR="00EE7CAD" w:rsidRPr="007C06C9" w:rsidRDefault="00EE7CAD" w:rsidP="007C06C9">
      <w:pPr>
        <w:widowControl/>
        <w:shd w:val="clear" w:color="auto" w:fill="FFFFFF"/>
        <w:ind w:firstLine="480"/>
        <w:contextualSpacing w:val="0"/>
        <w:rPr>
          <w:rFonts w:ascii="楷体_GB2312" w:hAnsi="宋体" w:cs="宋体"/>
          <w:color w:val="333333"/>
          <w:kern w:val="0"/>
        </w:rPr>
      </w:pPr>
      <w:r w:rsidRPr="007C06C9">
        <w:rPr>
          <w:rFonts w:ascii="楷体_GB2312" w:hAnsi="宋体" w:cs="宋体" w:hint="eastAsia"/>
          <w:color w:val="333333"/>
          <w:kern w:val="0"/>
        </w:rPr>
        <w:t>（一）提供社区养老、托育、家政服务取得的收入，免征增值税。</w:t>
      </w:r>
    </w:p>
    <w:p w:rsidR="00EE7CAD" w:rsidRPr="007C06C9" w:rsidRDefault="00EE7CAD" w:rsidP="007C06C9">
      <w:pPr>
        <w:widowControl/>
        <w:shd w:val="clear" w:color="auto" w:fill="FFFFFF"/>
        <w:ind w:firstLine="480"/>
        <w:contextualSpacing w:val="0"/>
        <w:rPr>
          <w:rFonts w:ascii="楷体_GB2312" w:hAnsi="宋体" w:cs="宋体"/>
          <w:color w:val="333333"/>
          <w:kern w:val="0"/>
        </w:rPr>
      </w:pPr>
      <w:r w:rsidRPr="007C06C9">
        <w:rPr>
          <w:rFonts w:ascii="楷体_GB2312" w:hAnsi="宋体" w:cs="宋体" w:hint="eastAsia"/>
          <w:color w:val="333333"/>
          <w:kern w:val="0"/>
        </w:rPr>
        <w:t>（二）提供社区养老、托育、家政服务取得的收入，在计算应纳税所得额时，减按90%计入收入总额。</w:t>
      </w:r>
    </w:p>
    <w:p w:rsidR="00EE7CAD" w:rsidRPr="007C06C9"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（三）承受房屋、土地用于提供社区养老、托育、家政服务的，免征契税。</w:t>
      </w:r>
    </w:p>
    <w:p w:rsidR="00EE7CAD" w:rsidRPr="007C06C9"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p>
    <w:p w:rsidR="00EE7CAD" w:rsidRPr="007C06C9" w:rsidRDefault="00EE7CAD" w:rsidP="007C06C9">
      <w:pPr>
        <w:widowControl/>
        <w:shd w:val="clear" w:color="auto" w:fill="FFFFFF"/>
        <w:ind w:firstLine="480"/>
        <w:contextualSpacing w:val="0"/>
        <w:rPr>
          <w:rFonts w:ascii="楷体_GB2312" w:hAnsi="宋体" w:cs="宋体"/>
          <w:color w:val="333333"/>
          <w:kern w:val="0"/>
        </w:rPr>
      </w:pPr>
      <w:r w:rsidRPr="007C06C9">
        <w:rPr>
          <w:rFonts w:ascii="楷体_GB2312" w:hAnsi="宋体" w:cs="宋体" w:hint="eastAsia"/>
          <w:color w:val="333333"/>
          <w:kern w:val="0"/>
        </w:rPr>
        <w:t>二、为社区提供养老、托育、家政等服务的机构自有或其通过承租、无偿使用等方式取得并用于提供社区养老、托育、家政服务的房产、土地，免征房产税、城镇土地使用税。</w:t>
      </w:r>
    </w:p>
    <w:p w:rsidR="00EE7CAD" w:rsidRPr="007C06C9" w:rsidRDefault="00EE7CAD" w:rsidP="007C06C9">
      <w:pPr>
        <w:widowControl/>
        <w:shd w:val="clear" w:color="auto" w:fill="FFFFFF"/>
        <w:ind w:firstLine="480"/>
        <w:contextualSpacing w:val="0"/>
        <w:rPr>
          <w:rFonts w:ascii="楷体_GB2312" w:hAnsi="宋体" w:cs="宋体"/>
          <w:color w:val="333333"/>
          <w:kern w:val="0"/>
        </w:rPr>
      </w:pPr>
      <w:r w:rsidRPr="007C06C9">
        <w:rPr>
          <w:rFonts w:ascii="楷体_GB2312" w:hAnsi="宋体" w:cs="宋体" w:hint="eastAsia"/>
          <w:color w:val="333333"/>
          <w:kern w:val="0"/>
        </w:rPr>
        <w:t>三、本公告所称社区是指聚居在一定地域范围内的人们所组成的社会生活共同体，包括城市社区和农村社区。</w:t>
      </w:r>
    </w:p>
    <w:p w:rsidR="00EE7CAD" w:rsidRPr="007C06C9" w:rsidRDefault="00EE7CAD" w:rsidP="007C06C9">
      <w:pPr>
        <w:widowControl/>
        <w:shd w:val="clear" w:color="auto" w:fill="FFFFFF"/>
        <w:ind w:firstLine="480"/>
        <w:contextualSpacing w:val="0"/>
        <w:rPr>
          <w:rFonts w:ascii="楷体_GB2312" w:hAnsi="宋体" w:cs="宋体"/>
          <w:color w:val="333333"/>
          <w:kern w:val="0"/>
        </w:rPr>
      </w:pPr>
      <w:r w:rsidRPr="007C06C9">
        <w:rPr>
          <w:rFonts w:ascii="楷体_GB2312" w:hAnsi="宋体" w:cs="宋体" w:hint="eastAsia"/>
          <w:color w:val="333333"/>
          <w:kern w:val="0"/>
        </w:rPr>
        <w:t>为社区提供养老服务的机构，是指在社区依托固定场所设施，采取全托、日托、上门等方式，为社区居民提供养老服务的企业、事业单位和社会组织。社区养老服务是指为老年人提供的生活照料、康复护理、</w:t>
      </w:r>
      <w:proofErr w:type="gramStart"/>
      <w:r w:rsidRPr="007C06C9">
        <w:rPr>
          <w:rFonts w:ascii="楷体_GB2312" w:hAnsi="宋体" w:cs="宋体" w:hint="eastAsia"/>
          <w:color w:val="333333"/>
          <w:kern w:val="0"/>
        </w:rPr>
        <w:t>助餐助行</w:t>
      </w:r>
      <w:proofErr w:type="gramEnd"/>
      <w:r w:rsidRPr="007C06C9">
        <w:rPr>
          <w:rFonts w:ascii="楷体_GB2312" w:hAnsi="宋体" w:cs="宋体" w:hint="eastAsia"/>
          <w:color w:val="333333"/>
          <w:kern w:val="0"/>
        </w:rPr>
        <w:t>、紧急救援、精神慰藉等服务。</w:t>
      </w:r>
    </w:p>
    <w:p w:rsidR="00EE7CAD" w:rsidRPr="007C06C9"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为社区提供托</w:t>
      </w:r>
      <w:proofErr w:type="gramStart"/>
      <w:r w:rsidRPr="007C06C9">
        <w:rPr>
          <w:rFonts w:ascii="楷体_GB2312" w:hAnsi="宋体" w:cs="宋体" w:hint="eastAsia"/>
          <w:color w:val="333333"/>
          <w:kern w:val="0"/>
          <w:sz w:val="24"/>
          <w:szCs w:val="24"/>
        </w:rPr>
        <w:t>育服务</w:t>
      </w:r>
      <w:proofErr w:type="gramEnd"/>
      <w:r w:rsidRPr="007C06C9">
        <w:rPr>
          <w:rFonts w:ascii="楷体_GB2312" w:hAnsi="宋体" w:cs="宋体" w:hint="eastAsia"/>
          <w:color w:val="333333"/>
          <w:kern w:val="0"/>
          <w:sz w:val="24"/>
          <w:szCs w:val="24"/>
        </w:rPr>
        <w:t>的机构，是指在社区依托固定场所设施，采取全日托、半日托、计时托、临时托等方式，为社区居民提供托</w:t>
      </w:r>
      <w:proofErr w:type="gramStart"/>
      <w:r w:rsidRPr="007C06C9">
        <w:rPr>
          <w:rFonts w:ascii="楷体_GB2312" w:hAnsi="宋体" w:cs="宋体" w:hint="eastAsia"/>
          <w:color w:val="333333"/>
          <w:kern w:val="0"/>
          <w:sz w:val="24"/>
          <w:szCs w:val="24"/>
        </w:rPr>
        <w:t>育服务</w:t>
      </w:r>
      <w:proofErr w:type="gramEnd"/>
      <w:r w:rsidRPr="007C06C9">
        <w:rPr>
          <w:rFonts w:ascii="楷体_GB2312" w:hAnsi="宋体" w:cs="宋体" w:hint="eastAsia"/>
          <w:color w:val="333333"/>
          <w:kern w:val="0"/>
          <w:sz w:val="24"/>
          <w:szCs w:val="24"/>
        </w:rPr>
        <w:t>的企业、事业单位和社会组织。社区托</w:t>
      </w:r>
      <w:proofErr w:type="gramStart"/>
      <w:r w:rsidRPr="007C06C9">
        <w:rPr>
          <w:rFonts w:ascii="楷体_GB2312" w:hAnsi="宋体" w:cs="宋体" w:hint="eastAsia"/>
          <w:color w:val="333333"/>
          <w:kern w:val="0"/>
          <w:sz w:val="24"/>
          <w:szCs w:val="24"/>
        </w:rPr>
        <w:t>育服务</w:t>
      </w:r>
      <w:proofErr w:type="gramEnd"/>
      <w:r w:rsidRPr="007C06C9">
        <w:rPr>
          <w:rFonts w:ascii="楷体_GB2312" w:hAnsi="宋体" w:cs="宋体" w:hint="eastAsia"/>
          <w:color w:val="333333"/>
          <w:kern w:val="0"/>
          <w:sz w:val="24"/>
          <w:szCs w:val="24"/>
        </w:rPr>
        <w:t>是指为3周岁（含）以下婴幼儿提供的照料、看护、膳食、</w:t>
      </w:r>
      <w:proofErr w:type="gramStart"/>
      <w:r w:rsidRPr="007C06C9">
        <w:rPr>
          <w:rFonts w:ascii="楷体_GB2312" w:hAnsi="宋体" w:cs="宋体" w:hint="eastAsia"/>
          <w:color w:val="333333"/>
          <w:kern w:val="0"/>
          <w:sz w:val="24"/>
          <w:szCs w:val="24"/>
        </w:rPr>
        <w:t>保育等</w:t>
      </w:r>
      <w:proofErr w:type="gramEnd"/>
      <w:r w:rsidRPr="007C06C9">
        <w:rPr>
          <w:rFonts w:ascii="楷体_GB2312" w:hAnsi="宋体" w:cs="宋体" w:hint="eastAsia"/>
          <w:color w:val="333333"/>
          <w:kern w:val="0"/>
          <w:sz w:val="24"/>
          <w:szCs w:val="24"/>
        </w:rPr>
        <w:t>服务。</w:t>
      </w:r>
    </w:p>
    <w:p w:rsidR="00EE7CAD" w:rsidRPr="007C06C9" w:rsidRDefault="00EE7CAD" w:rsidP="007C06C9">
      <w:pPr>
        <w:widowControl/>
        <w:shd w:val="clear" w:color="auto" w:fill="FFFFFF"/>
        <w:ind w:firstLine="480"/>
        <w:contextualSpacing w:val="0"/>
        <w:rPr>
          <w:rFonts w:ascii="楷体_GB2312" w:hAnsi="宋体" w:cs="宋体"/>
          <w:color w:val="333333"/>
          <w:kern w:val="0"/>
        </w:rPr>
      </w:pPr>
      <w:r w:rsidRPr="007C06C9">
        <w:rPr>
          <w:rFonts w:ascii="楷体_GB2312" w:hAnsi="宋体" w:cs="宋体" w:hint="eastAsia"/>
          <w:color w:val="333333"/>
          <w:kern w:val="0"/>
        </w:rPr>
        <w:lastRenderedPageBreak/>
        <w:t>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rsidR="00EE7CAD" w:rsidRPr="007C06C9"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四、符合下列条件的家政服务企业提供家政服务取得的收入，比照《营业税改征增值税试点过渡政策的规定》（财税〔2016〕36号附件）第一条第（三十一）项规定，免征增值税。</w:t>
      </w:r>
    </w:p>
    <w:p w:rsidR="00EE7CAD" w:rsidRPr="007C06C9"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（一）与家政服务员、接受家政服务的客户就提供家政服务行为签订三方协议；</w:t>
      </w:r>
    </w:p>
    <w:p w:rsidR="00EE7CAD" w:rsidRPr="007C06C9"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（二）向家政服务员发放劳动报酬，并对家政服务员进行培训管理；</w:t>
      </w:r>
    </w:p>
    <w:p w:rsidR="00EE7CAD" w:rsidRPr="007C06C9"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（三）通过建立业务管理系统对家政服务员进行登记管理。</w:t>
      </w:r>
    </w:p>
    <w:p w:rsidR="00EE7CAD" w:rsidRPr="007C06C9"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五、财政、税费征收机关可根据工作需要与民政、卫生健康、商务等部门建立信息共享和工作配合机制，民政、卫生健康、商务等部门应积极协同配合，保障优惠政策落实到位。</w:t>
      </w:r>
    </w:p>
    <w:p w:rsidR="00EE7CAD" w:rsidRDefault="00EE7CAD" w:rsidP="007C06C9">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六、本公告自2019年6月1日起执行至2025年12月31日。</w:t>
      </w:r>
    </w:p>
    <w:p w:rsidR="00DB2476" w:rsidRPr="00DB2476" w:rsidRDefault="00DB2476" w:rsidP="007C06C9">
      <w:pPr>
        <w:pStyle w:val="a6"/>
        <w:widowControl/>
        <w:shd w:val="clear" w:color="auto" w:fill="FFFFFF"/>
        <w:ind w:firstLine="480"/>
        <w:contextualSpacing w:val="0"/>
        <w:rPr>
          <w:rFonts w:ascii="楷体_GB2312" w:hAnsi="宋体" w:cs="宋体"/>
          <w:color w:val="333333"/>
          <w:kern w:val="0"/>
          <w:sz w:val="24"/>
          <w:szCs w:val="24"/>
        </w:rPr>
      </w:pPr>
    </w:p>
    <w:p w:rsidR="00DB2476" w:rsidRPr="00DB2476" w:rsidRDefault="00EE7CAD" w:rsidP="00DB2476">
      <w:pPr>
        <w:pStyle w:val="1"/>
        <w:rPr>
          <w:szCs w:val="42"/>
        </w:rPr>
      </w:pPr>
      <w:bookmarkStart w:id="6" w:name="_Toc14244714"/>
      <w:r w:rsidRPr="00DB2476">
        <w:rPr>
          <w:rFonts w:hint="eastAsia"/>
        </w:rPr>
        <w:t>财政部</w:t>
      </w:r>
      <w:r w:rsidRPr="00DB2476">
        <w:rPr>
          <w:rFonts w:hint="eastAsia"/>
        </w:rPr>
        <w:t xml:space="preserve"> </w:t>
      </w:r>
      <w:r w:rsidRPr="00DB2476">
        <w:rPr>
          <w:rFonts w:hint="eastAsia"/>
        </w:rPr>
        <w:t>税务总局</w:t>
      </w:r>
      <w:bookmarkEnd w:id="6"/>
    </w:p>
    <w:p w:rsidR="00EE7CAD" w:rsidRPr="00DB2476" w:rsidRDefault="00EE7CAD" w:rsidP="00DB2476">
      <w:pPr>
        <w:pStyle w:val="1"/>
        <w:numPr>
          <w:ilvl w:val="0"/>
          <w:numId w:val="0"/>
        </w:numPr>
        <w:rPr>
          <w:szCs w:val="42"/>
        </w:rPr>
      </w:pPr>
      <w:bookmarkStart w:id="7" w:name="_Toc14244715"/>
      <w:r w:rsidRPr="00DB2476">
        <w:rPr>
          <w:rFonts w:hint="eastAsia"/>
          <w:szCs w:val="42"/>
        </w:rPr>
        <w:t>关于部分国家储备商品有关税收政策的公告</w:t>
      </w:r>
      <w:bookmarkEnd w:id="7"/>
    </w:p>
    <w:p w:rsidR="00EE7CAD" w:rsidRDefault="00EE7CAD" w:rsidP="00DB2476">
      <w:pPr>
        <w:pStyle w:val="2"/>
        <w:spacing w:before="326" w:after="163"/>
      </w:pPr>
      <w:bookmarkStart w:id="8" w:name="_Toc14244716"/>
      <w:r w:rsidRPr="00EE7CAD">
        <w:rPr>
          <w:rFonts w:hint="eastAsia"/>
        </w:rPr>
        <w:t>财政部</w:t>
      </w:r>
      <w:r w:rsidRPr="00EE7CAD">
        <w:rPr>
          <w:rFonts w:hint="eastAsia"/>
        </w:rPr>
        <w:t xml:space="preserve"> </w:t>
      </w:r>
      <w:r w:rsidRPr="00EE7CAD">
        <w:rPr>
          <w:rFonts w:hint="eastAsia"/>
        </w:rPr>
        <w:t>税务总局公告</w:t>
      </w:r>
      <w:r w:rsidRPr="00EE7CAD">
        <w:rPr>
          <w:rFonts w:hint="eastAsia"/>
        </w:rPr>
        <w:t>2019</w:t>
      </w:r>
      <w:r w:rsidRPr="00EE7CAD">
        <w:rPr>
          <w:rFonts w:hint="eastAsia"/>
        </w:rPr>
        <w:t>年第</w:t>
      </w:r>
      <w:r w:rsidRPr="00EE7CAD">
        <w:rPr>
          <w:rFonts w:hint="eastAsia"/>
        </w:rPr>
        <w:t>77</w:t>
      </w:r>
      <w:r w:rsidRPr="00EE7CAD">
        <w:rPr>
          <w:rFonts w:hint="eastAsia"/>
        </w:rPr>
        <w:t>号</w:t>
      </w:r>
      <w:r>
        <w:rPr>
          <w:rFonts w:hint="eastAsia"/>
        </w:rPr>
        <w:t xml:space="preserve">  </w:t>
      </w:r>
      <w:r w:rsidR="000810D6">
        <w:rPr>
          <w:rFonts w:hint="eastAsia"/>
        </w:rPr>
        <w:t xml:space="preserve"> 2019-06-28</w:t>
      </w:r>
      <w:bookmarkEnd w:id="8"/>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为支持国家商品储备业务发展，现将部分商品储备政策性业务（以下简称商品储备业务）税收政策公告如下：</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一、对商品储备管理公司及其直属库资金账簿免征印花税；对其承担商品储备业务过程中书立的购销合同免征印花税，对合同其他各方当事人应缴纳的印花税照章征收。</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二、对商品储备管理公司及其直属库自用的承担商品储备业务的房产、土地，免征房产税、城镇土地使用税。</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三、本公告所称商品储备管理公司及其直属库，是指接受县级以上政府有关部门委托，承担粮（含大豆）、食用油、棉、糖、肉5种商品储备任务，取得财政储备经费或者补贴的商品储备企业。</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lastRenderedPageBreak/>
        <w:t>四、承担中央政府有关部门委托商品储备业务的储备管理公司及其直属库，包括中国储备粮管理集团有限公司及其分公司、直属库，以及华商储备商品管理中心有限公司及其管理的国家储备糖库、国家储备肉库。</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承担地方政府有关部门委托商品储备业务的储备管理公司及其直属库，由省、自治区、直辖市财政、税务部门会同有关部门明确或者制定具体管理办法，并报省、自治区、直辖市人民政府批准。</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五、企业享受本公告规定的免税政策，应按规定进行免税申报，并将不动产权属证明、房产原值、承担商品储备业务情况、储备库建设规划等资料留存备查。</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六、本公告执行时间为2019年1月1日至2021年12月31日。2019年1月1日以后已缴上述应予免税的款项，从企业应纳的相应税款中抵扣或者予以退税。</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特此公告。</w:t>
      </w:r>
    </w:p>
    <w:p w:rsidR="000810D6" w:rsidRPr="00DB2476" w:rsidRDefault="000810D6" w:rsidP="00DB2476">
      <w:pPr>
        <w:pStyle w:val="a6"/>
        <w:widowControl/>
        <w:shd w:val="clear" w:color="auto" w:fill="FFFFFF"/>
        <w:ind w:firstLine="480"/>
        <w:contextualSpacing w:val="0"/>
        <w:rPr>
          <w:rFonts w:ascii="楷体_GB2312" w:hAnsi="宋体" w:cs="宋体"/>
          <w:color w:val="333333"/>
          <w:kern w:val="0"/>
          <w:sz w:val="24"/>
          <w:szCs w:val="24"/>
        </w:rPr>
      </w:pPr>
      <w:r w:rsidRPr="00DB2476">
        <w:rPr>
          <w:rFonts w:ascii="楷体_GB2312" w:hAnsi="宋体" w:cs="宋体" w:hint="eastAsia"/>
          <w:color w:val="333333"/>
          <w:kern w:val="0"/>
          <w:sz w:val="24"/>
          <w:szCs w:val="24"/>
        </w:rPr>
        <w:t xml:space="preserve">　　</w:t>
      </w:r>
    </w:p>
    <w:p w:rsidR="00DB2476" w:rsidRPr="00DB2476" w:rsidRDefault="007C06C9" w:rsidP="00DB2476">
      <w:pPr>
        <w:pStyle w:val="1"/>
      </w:pPr>
      <w:bookmarkStart w:id="9" w:name="_Toc14244717"/>
      <w:r w:rsidRPr="00DB2476">
        <w:rPr>
          <w:rFonts w:hint="eastAsia"/>
          <w:shd w:val="clear" w:color="auto" w:fill="FFFFFF"/>
        </w:rPr>
        <w:t>财政部</w:t>
      </w:r>
      <w:r w:rsidR="00DB2476">
        <w:rPr>
          <w:rFonts w:hint="eastAsia"/>
          <w:shd w:val="clear" w:color="auto" w:fill="FFFFFF"/>
        </w:rPr>
        <w:t> </w:t>
      </w:r>
      <w:r w:rsidRPr="00DB2476">
        <w:rPr>
          <w:rFonts w:hint="eastAsia"/>
          <w:shd w:val="clear" w:color="auto" w:fill="FFFFFF"/>
        </w:rPr>
        <w:t>国家发展改革委</w:t>
      </w:r>
      <w:bookmarkEnd w:id="9"/>
    </w:p>
    <w:p w:rsidR="007C06C9" w:rsidRPr="00DB2476" w:rsidRDefault="007C06C9" w:rsidP="00DB2476">
      <w:pPr>
        <w:pStyle w:val="1"/>
        <w:numPr>
          <w:ilvl w:val="0"/>
          <w:numId w:val="0"/>
        </w:numPr>
      </w:pPr>
      <w:bookmarkStart w:id="10" w:name="_Toc14244718"/>
      <w:r w:rsidRPr="00DB2476">
        <w:rPr>
          <w:rFonts w:hint="eastAsia"/>
        </w:rPr>
        <w:t>关于免征易地扶贫搬迁有关政府性基金和行政事业性收费政策的通知</w:t>
      </w:r>
      <w:bookmarkEnd w:id="10"/>
    </w:p>
    <w:p w:rsidR="007C06C9" w:rsidRDefault="007C06C9" w:rsidP="00DB2476">
      <w:pPr>
        <w:pStyle w:val="2"/>
        <w:spacing w:before="326" w:after="163"/>
        <w:rPr>
          <w:shd w:val="clear" w:color="auto" w:fill="FFFFFF"/>
        </w:rPr>
      </w:pPr>
      <w:bookmarkStart w:id="11" w:name="_Toc14244719"/>
      <w:r>
        <w:rPr>
          <w:rFonts w:hint="eastAsia"/>
          <w:shd w:val="clear" w:color="auto" w:fill="FFFFFF"/>
        </w:rPr>
        <w:t>财税〔</w:t>
      </w:r>
      <w:r>
        <w:rPr>
          <w:rFonts w:hint="eastAsia"/>
          <w:shd w:val="clear" w:color="auto" w:fill="FFFFFF"/>
        </w:rPr>
        <w:t>2019</w:t>
      </w:r>
      <w:r>
        <w:rPr>
          <w:rFonts w:hint="eastAsia"/>
          <w:shd w:val="clear" w:color="auto" w:fill="FFFFFF"/>
        </w:rPr>
        <w:t>〕</w:t>
      </w:r>
      <w:r>
        <w:rPr>
          <w:rFonts w:hint="eastAsia"/>
          <w:shd w:val="clear" w:color="auto" w:fill="FFFFFF"/>
        </w:rPr>
        <w:t>53</w:t>
      </w:r>
      <w:r>
        <w:rPr>
          <w:rFonts w:hint="eastAsia"/>
          <w:shd w:val="clear" w:color="auto" w:fill="FFFFFF"/>
        </w:rPr>
        <w:t>号</w:t>
      </w:r>
      <w:r>
        <w:rPr>
          <w:rFonts w:hint="eastAsia"/>
          <w:shd w:val="clear" w:color="auto" w:fill="FFFFFF"/>
        </w:rPr>
        <w:t xml:space="preserve">   2019-6-8</w:t>
      </w:r>
      <w:bookmarkEnd w:id="11"/>
    </w:p>
    <w:p w:rsidR="007C06C9" w:rsidRPr="007C06C9" w:rsidRDefault="007C06C9" w:rsidP="00DB2476">
      <w:pPr>
        <w:pStyle w:val="a6"/>
        <w:widowControl/>
        <w:shd w:val="clear" w:color="auto" w:fill="FFFFFF"/>
        <w:ind w:firstLine="480"/>
        <w:contextualSpacing w:val="0"/>
        <w:rPr>
          <w:rFonts w:ascii="楷体_GB2312" w:hAnsi="宋体" w:cs="宋体"/>
          <w:color w:val="333333"/>
          <w:kern w:val="0"/>
          <w:sz w:val="24"/>
          <w:szCs w:val="24"/>
        </w:rPr>
      </w:pPr>
      <w:bookmarkStart w:id="12" w:name="toDeptId"/>
      <w:r w:rsidRPr="007C06C9">
        <w:rPr>
          <w:rFonts w:ascii="楷体_GB2312" w:hAnsi="宋体" w:cs="宋体" w:hint="eastAsia"/>
          <w:color w:val="333333"/>
          <w:kern w:val="0"/>
          <w:sz w:val="24"/>
          <w:szCs w:val="24"/>
        </w:rPr>
        <w:t>自然资源部、住房城乡建设部、国家人民防空办公室，各省、自治区、直辖市、计划单列市财政厅（局）、发展改革委、物价局，新疆生产建设兵团财政局、发展改革委</w:t>
      </w:r>
      <w:bookmarkEnd w:id="12"/>
      <w:r w:rsidRPr="007C06C9">
        <w:rPr>
          <w:rFonts w:ascii="楷体_GB2312" w:hAnsi="宋体" w:cs="宋体" w:hint="eastAsia"/>
          <w:color w:val="333333"/>
          <w:kern w:val="0"/>
          <w:sz w:val="24"/>
          <w:szCs w:val="24"/>
        </w:rPr>
        <w:t>：</w:t>
      </w:r>
    </w:p>
    <w:p w:rsidR="007C06C9" w:rsidRPr="007C06C9" w:rsidRDefault="007C06C9" w:rsidP="00DB2476">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为贯彻落实《中共中央 国务院关于打赢脱贫攻坚战三年行动的指导意见》，支持易地扶贫搬迁工作，现就相关政府性基金和行政事业性收费免征政策通知如下：</w:t>
      </w:r>
    </w:p>
    <w:p w:rsidR="007C06C9" w:rsidRPr="007C06C9" w:rsidRDefault="007C06C9" w:rsidP="00DB2476">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一、对易地扶贫搬迁项目免征城市基础设施配套费、不动产登记费。对确因地质条件等原因无法修建防空地下室的易地扶贫搬迁项目，免征防空地下室易地建设费。</w:t>
      </w:r>
    </w:p>
    <w:p w:rsidR="007C06C9" w:rsidRPr="007C06C9" w:rsidRDefault="007C06C9" w:rsidP="00DB2476">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二、易地扶贫搬迁项目、项目实施主体、易地扶贫搬迁贫困人口、相关安置住房等信息由易地扶贫搬迁工作主管部门确定。</w:t>
      </w:r>
    </w:p>
    <w:p w:rsidR="007C06C9" w:rsidRPr="007C06C9" w:rsidRDefault="007C06C9" w:rsidP="00DB2476">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相关执收单位应当与易地扶贫搬迁工作主管部门做好信息联通。省级财政部门要及时将本通知转发同级易地扶贫搬迁工作主管部门，市县级易地扶贫搬迁工</w:t>
      </w:r>
      <w:r w:rsidRPr="007C06C9">
        <w:rPr>
          <w:rFonts w:ascii="楷体_GB2312" w:hAnsi="宋体" w:cs="宋体" w:hint="eastAsia"/>
          <w:color w:val="333333"/>
          <w:kern w:val="0"/>
          <w:sz w:val="24"/>
          <w:szCs w:val="24"/>
        </w:rPr>
        <w:lastRenderedPageBreak/>
        <w:t>作主管部门要将易地扶贫搬迁相关信息及时提供给同级财政、自然资源、住房城乡建设和人防部门，确保免征政策落实到位。</w:t>
      </w:r>
    </w:p>
    <w:p w:rsidR="007C06C9" w:rsidRPr="007C06C9" w:rsidRDefault="007C06C9" w:rsidP="00DB2476">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三、在商品住房等开发项目中配套建设易地扶贫搬迁安置住房的，按安置住房建筑面积占总建筑面积的比例，计算应予免征的政府性基金和行政事业性收费。</w:t>
      </w:r>
    </w:p>
    <w:p w:rsidR="007C06C9" w:rsidRPr="007C06C9" w:rsidRDefault="007C06C9" w:rsidP="00DB2476">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四、免征上述政府性基金和行政事业性收费后，有关部门和单位依法履行管理职能所需相关经费，由同级财政预算予以保障。</w:t>
      </w:r>
    </w:p>
    <w:p w:rsidR="007C06C9" w:rsidRDefault="007C06C9" w:rsidP="00DB2476">
      <w:pPr>
        <w:pStyle w:val="a6"/>
        <w:widowControl/>
        <w:shd w:val="clear" w:color="auto" w:fill="FFFFFF"/>
        <w:ind w:firstLine="480"/>
        <w:contextualSpacing w:val="0"/>
        <w:rPr>
          <w:rFonts w:ascii="楷体_GB2312" w:hAnsi="宋体" w:cs="宋体"/>
          <w:color w:val="333333"/>
          <w:kern w:val="0"/>
          <w:sz w:val="24"/>
          <w:szCs w:val="24"/>
        </w:rPr>
      </w:pPr>
      <w:r w:rsidRPr="007C06C9">
        <w:rPr>
          <w:rFonts w:ascii="楷体_GB2312" w:hAnsi="宋体" w:cs="宋体" w:hint="eastAsia"/>
          <w:color w:val="333333"/>
          <w:kern w:val="0"/>
          <w:sz w:val="24"/>
          <w:szCs w:val="24"/>
        </w:rPr>
        <w:t>五、本通知自2019年7月1日起执行。2016年1月1日至2019年6月30日期间已实施的易地扶贫搬迁项目，可由各省、自治区、直辖市人民政府参照本通知规定执行。</w:t>
      </w:r>
    </w:p>
    <w:p w:rsidR="00DB2476" w:rsidRDefault="00DB2476" w:rsidP="00DB2476">
      <w:pPr>
        <w:pStyle w:val="a6"/>
        <w:widowControl/>
        <w:shd w:val="clear" w:color="auto" w:fill="FFFFFF"/>
        <w:ind w:firstLine="480"/>
        <w:contextualSpacing w:val="0"/>
        <w:rPr>
          <w:rFonts w:ascii="楷体_GB2312" w:hAnsi="宋体" w:cs="宋体"/>
          <w:color w:val="333333"/>
          <w:kern w:val="0"/>
          <w:sz w:val="24"/>
          <w:szCs w:val="24"/>
        </w:rPr>
      </w:pPr>
    </w:p>
    <w:p w:rsidR="00DB2476" w:rsidRDefault="00DB2476" w:rsidP="00DB2476">
      <w:pPr>
        <w:pStyle w:val="1"/>
      </w:pPr>
      <w:bookmarkStart w:id="13" w:name="_Toc14244720"/>
      <w:r w:rsidRPr="00DB2476">
        <w:rPr>
          <w:rFonts w:hint="eastAsia"/>
        </w:rPr>
        <w:t>财政部</w:t>
      </w:r>
      <w:r>
        <w:rPr>
          <w:rFonts w:hint="eastAsia"/>
        </w:rPr>
        <w:t xml:space="preserve"> </w:t>
      </w:r>
      <w:r w:rsidRPr="00DB2476">
        <w:rPr>
          <w:rFonts w:hint="eastAsia"/>
        </w:rPr>
        <w:t>商务部</w:t>
      </w:r>
      <w:r>
        <w:rPr>
          <w:rFonts w:hint="eastAsia"/>
        </w:rPr>
        <w:t xml:space="preserve"> </w:t>
      </w:r>
      <w:r w:rsidRPr="00DB2476">
        <w:rPr>
          <w:rFonts w:hint="eastAsia"/>
        </w:rPr>
        <w:t>文化和旅游部</w:t>
      </w:r>
      <w:r>
        <w:rPr>
          <w:rFonts w:hint="eastAsia"/>
        </w:rPr>
        <w:t xml:space="preserve"> </w:t>
      </w:r>
      <w:r w:rsidRPr="00DB2476">
        <w:rPr>
          <w:rFonts w:hint="eastAsia"/>
        </w:rPr>
        <w:t>海关总署</w:t>
      </w:r>
      <w:r>
        <w:rPr>
          <w:rFonts w:hint="eastAsia"/>
        </w:rPr>
        <w:t xml:space="preserve"> </w:t>
      </w:r>
      <w:r w:rsidRPr="00DB2476">
        <w:rPr>
          <w:rFonts w:hint="eastAsia"/>
        </w:rPr>
        <w:t>税务总局</w:t>
      </w:r>
      <w:bookmarkEnd w:id="13"/>
    </w:p>
    <w:p w:rsidR="00DB2476" w:rsidRDefault="00DB2476" w:rsidP="00DB2476">
      <w:pPr>
        <w:pStyle w:val="1"/>
        <w:numPr>
          <w:ilvl w:val="0"/>
          <w:numId w:val="0"/>
        </w:numPr>
      </w:pPr>
      <w:bookmarkStart w:id="14" w:name="_Toc14244721"/>
      <w:r>
        <w:t>关于印发《口岸出境免税店管理暂行办法》的通知</w:t>
      </w:r>
      <w:bookmarkEnd w:id="14"/>
    </w:p>
    <w:p w:rsidR="007C06C9" w:rsidRPr="007C06C9" w:rsidRDefault="007C06C9" w:rsidP="007C06C9">
      <w:pPr>
        <w:widowControl/>
        <w:spacing w:line="240" w:lineRule="auto"/>
        <w:ind w:firstLineChars="0" w:firstLine="0"/>
        <w:contextualSpacing w:val="0"/>
        <w:jc w:val="left"/>
        <w:rPr>
          <w:rFonts w:ascii="宋体" w:eastAsia="宋体" w:hAnsi="宋体" w:cs="宋体"/>
          <w:vanish/>
          <w:kern w:val="0"/>
        </w:rPr>
      </w:pPr>
    </w:p>
    <w:p w:rsidR="007C06C9" w:rsidRDefault="007C06C9" w:rsidP="00DB2476">
      <w:pPr>
        <w:pStyle w:val="2"/>
        <w:spacing w:before="326" w:after="163"/>
        <w:rPr>
          <w:shd w:val="clear" w:color="auto" w:fill="FFFFFF"/>
        </w:rPr>
      </w:pPr>
      <w:bookmarkStart w:id="15" w:name="_Toc14244722"/>
      <w:r>
        <w:rPr>
          <w:rFonts w:hint="eastAsia"/>
          <w:shd w:val="clear" w:color="auto" w:fill="FFFFFF"/>
        </w:rPr>
        <w:t>财关税〔</w:t>
      </w:r>
      <w:r>
        <w:rPr>
          <w:rFonts w:hint="eastAsia"/>
          <w:shd w:val="clear" w:color="auto" w:fill="FFFFFF"/>
        </w:rPr>
        <w:t>2019</w:t>
      </w:r>
      <w:r>
        <w:rPr>
          <w:rFonts w:hint="eastAsia"/>
          <w:shd w:val="clear" w:color="auto" w:fill="FFFFFF"/>
        </w:rPr>
        <w:t>〕</w:t>
      </w:r>
      <w:r>
        <w:rPr>
          <w:rFonts w:hint="eastAsia"/>
          <w:shd w:val="clear" w:color="auto" w:fill="FFFFFF"/>
        </w:rPr>
        <w:t>15</w:t>
      </w:r>
      <w:r>
        <w:rPr>
          <w:rFonts w:hint="eastAsia"/>
          <w:shd w:val="clear" w:color="auto" w:fill="FFFFFF"/>
        </w:rPr>
        <w:t>号</w:t>
      </w:r>
      <w:r>
        <w:rPr>
          <w:rFonts w:hint="eastAsia"/>
          <w:shd w:val="clear" w:color="auto" w:fill="FFFFFF"/>
        </w:rPr>
        <w:t xml:space="preserve">   2019-5-17</w:t>
      </w:r>
      <w:bookmarkEnd w:id="15"/>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各省、自治区、直辖市、计划单列市财政厅（局）、商务主管部门、旅游主管部门、税务局，新疆生产建设兵团财政局，海关总署广东分署、各直属海关，财政部各地监管局：</w:t>
      </w:r>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为落实党中央、国务院决定，规范管理口岸出境免税店，促进口岸出境免税</w:t>
      </w:r>
      <w:proofErr w:type="gramStart"/>
      <w:r w:rsidRPr="007C06C9">
        <w:rPr>
          <w:rFonts w:ascii="楷体_GB2312" w:hAnsi="宋体" w:cs="宋体" w:hint="eastAsia"/>
          <w:color w:val="000000"/>
          <w:kern w:val="0"/>
        </w:rPr>
        <w:t>店健康</w:t>
      </w:r>
      <w:proofErr w:type="gramEnd"/>
      <w:r w:rsidRPr="007C06C9">
        <w:rPr>
          <w:rFonts w:ascii="楷体_GB2312" w:hAnsi="宋体" w:cs="宋体" w:hint="eastAsia"/>
          <w:color w:val="000000"/>
          <w:kern w:val="0"/>
        </w:rPr>
        <w:t>有序发展，现印发《口岸出境免税店管理暂行办法》，请遵照执行。</w:t>
      </w:r>
    </w:p>
    <w:p w:rsid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附件：口岸出境免税店管理暂行办法</w:t>
      </w:r>
      <w:r w:rsidRPr="00DB2476">
        <w:rPr>
          <w:rFonts w:ascii="楷体_GB2312" w:hAnsi="宋体" w:cs="宋体" w:hint="eastAsia"/>
          <w:color w:val="000000"/>
          <w:kern w:val="0"/>
        </w:rPr>
        <w:t>(略)</w:t>
      </w:r>
    </w:p>
    <w:p w:rsidR="00DB2476" w:rsidRPr="00DB2476" w:rsidRDefault="00DB2476" w:rsidP="00DB2476">
      <w:pPr>
        <w:widowControl/>
        <w:shd w:val="clear" w:color="auto" w:fill="FFFFFF"/>
        <w:ind w:firstLine="480"/>
        <w:contextualSpacing w:val="0"/>
        <w:rPr>
          <w:rFonts w:ascii="楷体_GB2312" w:hAnsi="宋体" w:cs="宋体"/>
          <w:color w:val="000000"/>
          <w:kern w:val="0"/>
        </w:rPr>
      </w:pPr>
    </w:p>
    <w:p w:rsidR="007C06C9" w:rsidRDefault="007C06C9" w:rsidP="00DB2476">
      <w:pPr>
        <w:pStyle w:val="1"/>
        <w:rPr>
          <w:shd w:val="clear" w:color="auto" w:fill="FFFFFF"/>
        </w:rPr>
      </w:pPr>
      <w:bookmarkStart w:id="16" w:name="_Toc14244723"/>
      <w:r>
        <w:rPr>
          <w:rFonts w:hint="eastAsia"/>
          <w:shd w:val="clear" w:color="auto" w:fill="FFFFFF"/>
        </w:rPr>
        <w:t>转发浙江省财政厅</w:t>
      </w:r>
      <w:r>
        <w:rPr>
          <w:rFonts w:hint="eastAsia"/>
          <w:shd w:val="clear" w:color="auto" w:fill="FFFFFF"/>
        </w:rPr>
        <w:t xml:space="preserve"> </w:t>
      </w:r>
      <w:r>
        <w:rPr>
          <w:rFonts w:hint="eastAsia"/>
          <w:shd w:val="clear" w:color="auto" w:fill="FFFFFF"/>
        </w:rPr>
        <w:t>国家税务总局浙江省税务局关于降低文化事业建设费有关事项的通知</w:t>
      </w:r>
      <w:bookmarkEnd w:id="16"/>
    </w:p>
    <w:p w:rsidR="007C06C9" w:rsidRDefault="007C06C9" w:rsidP="00DB2476">
      <w:pPr>
        <w:pStyle w:val="2"/>
        <w:spacing w:before="326" w:after="163"/>
        <w:rPr>
          <w:shd w:val="clear" w:color="auto" w:fill="FFFFFF"/>
        </w:rPr>
      </w:pPr>
      <w:bookmarkStart w:id="17" w:name="_Toc14244724"/>
      <w:proofErr w:type="gramStart"/>
      <w:r>
        <w:rPr>
          <w:rFonts w:hint="eastAsia"/>
          <w:shd w:val="clear" w:color="auto" w:fill="FFFFFF"/>
        </w:rPr>
        <w:t>甬</w:t>
      </w:r>
      <w:proofErr w:type="gramEnd"/>
      <w:r>
        <w:rPr>
          <w:rFonts w:hint="eastAsia"/>
          <w:shd w:val="clear" w:color="auto" w:fill="FFFFFF"/>
        </w:rPr>
        <w:t>财政发〔</w:t>
      </w:r>
      <w:r>
        <w:rPr>
          <w:rFonts w:hint="eastAsia"/>
          <w:shd w:val="clear" w:color="auto" w:fill="FFFFFF"/>
        </w:rPr>
        <w:t>2019</w:t>
      </w:r>
      <w:r>
        <w:rPr>
          <w:rFonts w:hint="eastAsia"/>
          <w:shd w:val="clear" w:color="auto" w:fill="FFFFFF"/>
        </w:rPr>
        <w:t>〕</w:t>
      </w:r>
      <w:r>
        <w:rPr>
          <w:rFonts w:hint="eastAsia"/>
          <w:shd w:val="clear" w:color="auto" w:fill="FFFFFF"/>
        </w:rPr>
        <w:t>492</w:t>
      </w:r>
      <w:r>
        <w:rPr>
          <w:rFonts w:hint="eastAsia"/>
          <w:shd w:val="clear" w:color="auto" w:fill="FFFFFF"/>
        </w:rPr>
        <w:t>号</w:t>
      </w:r>
      <w:r>
        <w:rPr>
          <w:rFonts w:hint="eastAsia"/>
          <w:shd w:val="clear" w:color="auto" w:fill="FFFFFF"/>
        </w:rPr>
        <w:t xml:space="preserve">   2019-06-04</w:t>
      </w:r>
      <w:bookmarkEnd w:id="17"/>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各区县（市）财政局，国家税务总局宁波市各区县（市）税务局，市委宣传部：</w:t>
      </w:r>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现将《浙江省财政厅</w:t>
      </w:r>
      <w:r w:rsidRPr="00DB2476">
        <w:rPr>
          <w:rFonts w:ascii="楷体_GB2312" w:hAnsi="宋体" w:cs="宋体" w:hint="eastAsia"/>
          <w:color w:val="000000"/>
          <w:kern w:val="0"/>
        </w:rPr>
        <w:t> </w:t>
      </w:r>
      <w:r w:rsidRPr="007C06C9">
        <w:rPr>
          <w:rFonts w:ascii="楷体_GB2312" w:hAnsi="宋体" w:cs="宋体" w:hint="eastAsia"/>
          <w:color w:val="000000"/>
          <w:kern w:val="0"/>
        </w:rPr>
        <w:t>国家税务总局浙江省税务局关于降低文化事业建设费有关事项的通知》（</w:t>
      </w:r>
      <w:proofErr w:type="gramStart"/>
      <w:r w:rsidRPr="007C06C9">
        <w:rPr>
          <w:rFonts w:ascii="楷体_GB2312" w:hAnsi="宋体" w:cs="宋体" w:hint="eastAsia"/>
          <w:color w:val="000000"/>
          <w:kern w:val="0"/>
        </w:rPr>
        <w:t>浙财综</w:t>
      </w:r>
      <w:proofErr w:type="gramEnd"/>
      <w:r w:rsidRPr="007C06C9">
        <w:rPr>
          <w:rFonts w:ascii="楷体_GB2312" w:hAnsi="宋体" w:cs="宋体" w:hint="eastAsia"/>
          <w:color w:val="000000"/>
          <w:kern w:val="0"/>
        </w:rPr>
        <w:t>〔2019〕20号）转发给你们，请遵照执行。</w:t>
      </w:r>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 </w:t>
      </w:r>
    </w:p>
    <w:p w:rsidR="007C06C9" w:rsidRPr="007C06C9" w:rsidRDefault="007C06C9" w:rsidP="00DB2476">
      <w:pPr>
        <w:widowControl/>
        <w:shd w:val="clear" w:color="auto" w:fill="FFFFFF"/>
        <w:wordWrap w:val="0"/>
        <w:ind w:firstLineChars="0" w:firstLine="600"/>
        <w:contextualSpacing w:val="0"/>
        <w:jc w:val="right"/>
        <w:rPr>
          <w:rFonts w:ascii="楷体_GB2312" w:hAnsi="Calibri" w:cs="Calibri"/>
          <w:color w:val="333333"/>
          <w:kern w:val="0"/>
          <w:sz w:val="21"/>
          <w:szCs w:val="21"/>
        </w:rPr>
      </w:pPr>
      <w:r w:rsidRPr="007C06C9">
        <w:rPr>
          <w:rFonts w:ascii="楷体_GB2312" w:hAnsi="宋体" w:cs="Calibri" w:hint="eastAsia"/>
          <w:color w:val="333333"/>
          <w:kern w:val="0"/>
        </w:rPr>
        <w:t>宁波市财政局</w:t>
      </w:r>
      <w:r w:rsidRPr="00DB2476">
        <w:rPr>
          <w:rFonts w:ascii="宋体" w:hAnsi="宋体" w:cs="Calibri" w:hint="eastAsia"/>
          <w:color w:val="333333"/>
          <w:kern w:val="0"/>
        </w:rPr>
        <w:t> </w:t>
      </w:r>
      <w:r w:rsidRPr="007C06C9">
        <w:rPr>
          <w:rFonts w:ascii="宋体" w:hAnsi="宋体" w:cs="Calibri" w:hint="eastAsia"/>
          <w:color w:val="333333"/>
          <w:kern w:val="0"/>
        </w:rPr>
        <w:t> </w:t>
      </w:r>
      <w:r w:rsidRPr="007C06C9">
        <w:rPr>
          <w:rFonts w:ascii="楷体_GB2312" w:hAnsi="宋体" w:cs="Calibri" w:hint="eastAsia"/>
          <w:color w:val="333333"/>
          <w:kern w:val="0"/>
        </w:rPr>
        <w:t>国家税务总局宁波市税务局</w:t>
      </w:r>
    </w:p>
    <w:p w:rsidR="007C06C9" w:rsidRPr="007C06C9" w:rsidRDefault="007C06C9" w:rsidP="00DB2476">
      <w:pPr>
        <w:widowControl/>
        <w:shd w:val="clear" w:color="auto" w:fill="FFFFFF"/>
        <w:wordWrap w:val="0"/>
        <w:ind w:firstLineChars="0" w:firstLine="4800"/>
        <w:contextualSpacing w:val="0"/>
        <w:jc w:val="right"/>
        <w:rPr>
          <w:rFonts w:ascii="楷体_GB2312" w:hAnsi="Calibri" w:cs="Calibri"/>
          <w:color w:val="333333"/>
          <w:kern w:val="0"/>
          <w:sz w:val="21"/>
          <w:szCs w:val="21"/>
        </w:rPr>
      </w:pPr>
      <w:r w:rsidRPr="007C06C9">
        <w:rPr>
          <w:rFonts w:ascii="楷体_GB2312" w:hAnsi="宋体" w:cs="Calibri" w:hint="eastAsia"/>
          <w:color w:val="333333"/>
          <w:kern w:val="0"/>
        </w:rPr>
        <w:t>2019年6月18日</w:t>
      </w:r>
    </w:p>
    <w:p w:rsidR="007C06C9" w:rsidRPr="007C06C9" w:rsidRDefault="007C06C9" w:rsidP="00DB2476">
      <w:pPr>
        <w:widowControl/>
        <w:shd w:val="clear" w:color="auto" w:fill="FFFFFF"/>
        <w:wordWrap w:val="0"/>
        <w:ind w:firstLineChars="0" w:firstLine="4800"/>
        <w:contextualSpacing w:val="0"/>
        <w:jc w:val="right"/>
        <w:rPr>
          <w:rFonts w:ascii="楷体_GB2312" w:hAnsi="Calibri" w:cs="Calibri"/>
          <w:b/>
          <w:color w:val="333333"/>
          <w:kern w:val="0"/>
          <w:sz w:val="21"/>
          <w:szCs w:val="21"/>
        </w:rPr>
      </w:pPr>
      <w:r w:rsidRPr="007C06C9">
        <w:rPr>
          <w:rFonts w:ascii="Calibri" w:hAnsi="Calibri" w:cs="Calibri" w:hint="eastAsia"/>
          <w:b/>
          <w:color w:val="333333"/>
          <w:kern w:val="0"/>
          <w:sz w:val="21"/>
          <w:szCs w:val="21"/>
        </w:rPr>
        <w:lastRenderedPageBreak/>
        <w:t> </w:t>
      </w:r>
    </w:p>
    <w:p w:rsidR="007C06C9" w:rsidRPr="007C06C9" w:rsidRDefault="007C06C9" w:rsidP="00DD1826">
      <w:pPr>
        <w:widowControl/>
        <w:shd w:val="clear" w:color="auto" w:fill="FFFFFF"/>
        <w:ind w:firstLine="482"/>
        <w:contextualSpacing w:val="0"/>
        <w:jc w:val="center"/>
        <w:rPr>
          <w:rFonts w:ascii="楷体_GB2312" w:hAnsi="宋体" w:cs="宋体"/>
          <w:b/>
          <w:color w:val="000000"/>
          <w:kern w:val="0"/>
        </w:rPr>
      </w:pPr>
      <w:r w:rsidRPr="007C06C9">
        <w:rPr>
          <w:rFonts w:ascii="楷体_GB2312" w:hAnsi="宋体" w:cs="宋体" w:hint="eastAsia"/>
          <w:b/>
          <w:color w:val="000000"/>
          <w:kern w:val="0"/>
        </w:rPr>
        <w:t>浙江省财政厅</w:t>
      </w:r>
      <w:r w:rsidRPr="00DD1826">
        <w:rPr>
          <w:rFonts w:ascii="楷体_GB2312" w:hAnsi="宋体" w:cs="宋体" w:hint="eastAsia"/>
          <w:b/>
          <w:color w:val="000000"/>
          <w:kern w:val="0"/>
        </w:rPr>
        <w:t> </w:t>
      </w:r>
      <w:r w:rsidRPr="007C06C9">
        <w:rPr>
          <w:rFonts w:ascii="楷体_GB2312" w:hAnsi="宋体" w:cs="宋体" w:hint="eastAsia"/>
          <w:b/>
          <w:color w:val="000000"/>
          <w:kern w:val="0"/>
        </w:rPr>
        <w:t>国家税务总局浙江省税务局关于降低文化事业建设费有关事项的通知</w:t>
      </w:r>
    </w:p>
    <w:p w:rsidR="007C06C9" w:rsidRPr="007C06C9" w:rsidRDefault="007C06C9" w:rsidP="00DB2476">
      <w:pPr>
        <w:widowControl/>
        <w:shd w:val="clear" w:color="auto" w:fill="FFFFFF"/>
        <w:ind w:firstLine="480"/>
        <w:contextualSpacing w:val="0"/>
        <w:jc w:val="center"/>
        <w:rPr>
          <w:rFonts w:ascii="楷体_GB2312" w:hAnsi="宋体" w:cs="宋体"/>
          <w:color w:val="000000"/>
          <w:kern w:val="0"/>
        </w:rPr>
      </w:pPr>
      <w:proofErr w:type="gramStart"/>
      <w:r w:rsidRPr="007C06C9">
        <w:rPr>
          <w:rFonts w:ascii="楷体_GB2312" w:hAnsi="宋体" w:cs="宋体" w:hint="eastAsia"/>
          <w:color w:val="000000"/>
          <w:kern w:val="0"/>
        </w:rPr>
        <w:t>浙财综</w:t>
      </w:r>
      <w:proofErr w:type="gramEnd"/>
      <w:r w:rsidRPr="007C06C9">
        <w:rPr>
          <w:rFonts w:ascii="楷体_GB2312" w:hAnsi="宋体" w:cs="宋体" w:hint="eastAsia"/>
          <w:color w:val="000000"/>
          <w:kern w:val="0"/>
        </w:rPr>
        <w:t>〔2019〕20号</w:t>
      </w:r>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各市、县（市、区）财政局，国家税务总局浙江省各市、县（市、区）税务局，省委宣传部：</w:t>
      </w:r>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为贯彻落实党中央、国务院决策部署，进一步减轻企业负担，根据《财政部关于调整部分政府性基金有关政策的通知》（财税〔2019〕46号），经省政府批准，现就浙江省实施地方文化事业建设费减征政策有关事项通知如下：</w:t>
      </w:r>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一、自2019年7月1日至2024年12月31日，对归属地方收入的文化事业建设费，按照缴纳义务人应缴费额的50%减征。</w:t>
      </w:r>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二、减征政策实施后，各级财政部门要统筹安排资金，根据宣传思想文化事业需要积极予以支持，确保相关工作顺利开展。各级财政用于宣传思想文化事业方面的经费继续按照现有资金管理方式使用。</w:t>
      </w:r>
    </w:p>
    <w:p w:rsidR="007C06C9" w:rsidRPr="007C06C9" w:rsidRDefault="007C06C9" w:rsidP="00DB2476">
      <w:pPr>
        <w:widowControl/>
        <w:shd w:val="clear" w:color="auto" w:fill="FFFFFF"/>
        <w:ind w:firstLine="480"/>
        <w:contextualSpacing w:val="0"/>
        <w:rPr>
          <w:rFonts w:ascii="楷体_GB2312" w:hAnsi="宋体" w:cs="宋体"/>
          <w:color w:val="000000"/>
          <w:kern w:val="0"/>
        </w:rPr>
      </w:pPr>
      <w:r w:rsidRPr="007C06C9">
        <w:rPr>
          <w:rFonts w:ascii="楷体_GB2312" w:hAnsi="宋体" w:cs="宋体" w:hint="eastAsia"/>
          <w:color w:val="000000"/>
          <w:kern w:val="0"/>
        </w:rPr>
        <w:t>三、各级财政、税务部门要切实提高政治站位，深入贯彻落实党中央、国务院和省委、省政府降费减负的决策部署，加强组织领导，精心抓好实施，积极稳定市场预期，激发微观主体活力，确保各项政策落地生效。要强化宣传辅导，优化纳税服务，增进办税便利，确保企业实打实享受到降费减负的政策红利，促进经济稳定发展。</w:t>
      </w:r>
    </w:p>
    <w:p w:rsidR="007C06C9" w:rsidRPr="007C06C9" w:rsidRDefault="007C06C9" w:rsidP="00DB2476">
      <w:pPr>
        <w:widowControl/>
        <w:shd w:val="clear" w:color="auto" w:fill="FFFFFF"/>
        <w:ind w:firstLine="480"/>
        <w:contextualSpacing w:val="0"/>
        <w:rPr>
          <w:rFonts w:ascii="楷体_GB2312" w:hAnsi="宋体" w:cs="宋体"/>
          <w:color w:val="000000"/>
          <w:kern w:val="0"/>
        </w:rPr>
      </w:pPr>
    </w:p>
    <w:p w:rsidR="007C06C9" w:rsidRPr="00DB2476" w:rsidRDefault="007C06C9" w:rsidP="00DB2476">
      <w:pPr>
        <w:widowControl/>
        <w:shd w:val="clear" w:color="auto" w:fill="FFFFFF"/>
        <w:ind w:firstLine="480"/>
        <w:contextualSpacing w:val="0"/>
        <w:rPr>
          <w:rFonts w:ascii="楷体_GB2312" w:hAnsi="宋体" w:cs="宋体"/>
          <w:color w:val="000000"/>
          <w:kern w:val="0"/>
        </w:rPr>
      </w:pPr>
    </w:p>
    <w:p w:rsidR="00EE7CAD" w:rsidRDefault="00EE7CAD" w:rsidP="00DB2476">
      <w:pPr>
        <w:widowControl/>
        <w:shd w:val="clear" w:color="auto" w:fill="FFFFFF"/>
        <w:ind w:firstLine="480"/>
        <w:contextualSpacing w:val="0"/>
        <w:rPr>
          <w:rFonts w:ascii="楷体_GB2312" w:hAnsi="宋体" w:cs="宋体"/>
          <w:color w:val="000000"/>
          <w:kern w:val="0"/>
        </w:rPr>
      </w:pPr>
    </w:p>
    <w:p w:rsidR="00DB2476" w:rsidRPr="00DB2476" w:rsidRDefault="00DB2476" w:rsidP="00DB2476">
      <w:pPr>
        <w:widowControl/>
        <w:shd w:val="clear" w:color="auto" w:fill="FFFFFF"/>
        <w:ind w:firstLine="480"/>
        <w:contextualSpacing w:val="0"/>
        <w:rPr>
          <w:rFonts w:ascii="楷体_GB2312" w:hAnsi="宋体" w:cs="宋体"/>
          <w:color w:val="000000"/>
          <w:kern w:val="0"/>
        </w:rPr>
      </w:pPr>
    </w:p>
    <w:p w:rsidR="004D0E09" w:rsidRDefault="004D0E09" w:rsidP="004D0E09">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DB2476" w:rsidRDefault="00DB2476" w:rsidP="004D0E09">
      <w:pPr>
        <w:ind w:firstLineChars="0" w:firstLine="0"/>
        <w:rPr>
          <w:rFonts w:ascii="华文行楷" w:eastAsia="华文行楷"/>
          <w:b/>
          <w:sz w:val="36"/>
          <w:szCs w:val="36"/>
          <w:bdr w:val="single" w:sz="4" w:space="0" w:color="auto"/>
        </w:rPr>
      </w:pPr>
    </w:p>
    <w:p w:rsidR="00DB2476" w:rsidRDefault="00EE7CAD" w:rsidP="00DB2476">
      <w:pPr>
        <w:pStyle w:val="1"/>
        <w:rPr>
          <w:shd w:val="clear" w:color="auto" w:fill="FFFFFF"/>
        </w:rPr>
      </w:pPr>
      <w:bookmarkStart w:id="18" w:name="_Toc14244725"/>
      <w:r>
        <w:rPr>
          <w:rFonts w:hint="eastAsia"/>
          <w:shd w:val="clear" w:color="auto" w:fill="FFFFFF"/>
        </w:rPr>
        <w:t>宁波市财政局</w:t>
      </w:r>
      <w:bookmarkEnd w:id="18"/>
    </w:p>
    <w:p w:rsidR="00BC29B9" w:rsidRDefault="00EE7CAD" w:rsidP="00DB2476">
      <w:pPr>
        <w:pStyle w:val="1"/>
        <w:numPr>
          <w:ilvl w:val="0"/>
          <w:numId w:val="0"/>
        </w:numPr>
        <w:rPr>
          <w:shd w:val="clear" w:color="auto" w:fill="FFFFFF"/>
        </w:rPr>
      </w:pPr>
      <w:bookmarkStart w:id="19" w:name="_Toc14244726"/>
      <w:r>
        <w:rPr>
          <w:rFonts w:hint="eastAsia"/>
          <w:shd w:val="clear" w:color="auto" w:fill="FFFFFF"/>
        </w:rPr>
        <w:t>关于</w:t>
      </w:r>
      <w:r>
        <w:rPr>
          <w:rFonts w:hint="eastAsia"/>
          <w:shd w:val="clear" w:color="auto" w:fill="FFFFFF"/>
        </w:rPr>
        <w:t>2019</w:t>
      </w:r>
      <w:r>
        <w:rPr>
          <w:rFonts w:hint="eastAsia"/>
          <w:shd w:val="clear" w:color="auto" w:fill="FFFFFF"/>
        </w:rPr>
        <w:t>年宁波市会计专业技术人员继续教育有关问题的通知</w:t>
      </w:r>
      <w:bookmarkEnd w:id="19"/>
    </w:p>
    <w:p w:rsidR="00EE7CAD" w:rsidRDefault="00EE7CAD" w:rsidP="00DB2476">
      <w:pPr>
        <w:pStyle w:val="2"/>
        <w:spacing w:before="326" w:after="163"/>
        <w:rPr>
          <w:b/>
        </w:rPr>
      </w:pPr>
      <w:bookmarkStart w:id="20" w:name="_Toc14244727"/>
      <w:r>
        <w:rPr>
          <w:rFonts w:hint="eastAsia"/>
        </w:rPr>
        <w:t>来源：宁波市财政局</w:t>
      </w:r>
      <w:r>
        <w:rPr>
          <w:rFonts w:hint="eastAsia"/>
        </w:rPr>
        <w:t xml:space="preserve">     </w:t>
      </w:r>
      <w:r>
        <w:rPr>
          <w:rFonts w:hint="eastAsia"/>
        </w:rPr>
        <w:t>日期：</w:t>
      </w:r>
      <w:r>
        <w:rPr>
          <w:rFonts w:hint="eastAsia"/>
        </w:rPr>
        <w:t>2019-06-30</w:t>
      </w:r>
      <w:bookmarkEnd w:id="20"/>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宁波市会计专业技术人员：</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根据《中华人民共和国会计法》第三十九条：“会计人员应当遵守职业道德，提高业务素质。对会计人员的教育和培训工作应当加强”的精神和《会计人员管</w:t>
      </w:r>
      <w:r w:rsidRPr="00FD261B">
        <w:rPr>
          <w:rFonts w:ascii="楷体_GB2312" w:hAnsi="宋体" w:cs="宋体" w:hint="eastAsia"/>
          <w:color w:val="000000"/>
          <w:kern w:val="0"/>
        </w:rPr>
        <w:lastRenderedPageBreak/>
        <w:t>理办法》第三条：“会计人员从事会计工作，应当符合下列要求：（三）按照国家有关规定参加继续教育”等要求，以及财政部、</w:t>
      </w:r>
      <w:proofErr w:type="gramStart"/>
      <w:r w:rsidRPr="00FD261B">
        <w:rPr>
          <w:rFonts w:ascii="楷体_GB2312" w:hAnsi="宋体" w:cs="宋体" w:hint="eastAsia"/>
          <w:color w:val="000000"/>
          <w:kern w:val="0"/>
        </w:rPr>
        <w:t>人社部</w:t>
      </w:r>
      <w:proofErr w:type="gramEnd"/>
      <w:r w:rsidRPr="00FD261B">
        <w:rPr>
          <w:rFonts w:ascii="楷体_GB2312" w:hAnsi="宋体" w:cs="宋体" w:hint="eastAsia"/>
          <w:color w:val="000000"/>
          <w:kern w:val="0"/>
        </w:rPr>
        <w:t>《会计专业技术人员继续教育规定》（财会〔2018〕10号）等有关规定，为促进会计人员更新会计知识、提高业务技能，推动相关会计法规准则制度的贯彻执行，我市将开展2019年会计专业技术人员继续教育工作，现将有关事项通知如下：</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一、培训对象及管理原则</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2019年宁波市会计专业技术人员继续教育对象是全市从事会计专业技术工作的人员（以下简称会计专业技术人员，含已从事会计工作尚未取得会计专业技术资格证书人员和已取得会计专业人技术资格证书尚未从事会计工作人员）。</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会计专业技术人员继续教育内容包括会计专业科目（含会计</w:t>
      </w:r>
      <w:proofErr w:type="gramStart"/>
      <w:r w:rsidRPr="00FD261B">
        <w:rPr>
          <w:rFonts w:ascii="楷体_GB2312" w:hAnsi="宋体" w:cs="宋体" w:hint="eastAsia"/>
          <w:color w:val="000000"/>
          <w:kern w:val="0"/>
        </w:rPr>
        <w:t>行业公需科目</w:t>
      </w:r>
      <w:proofErr w:type="gramEnd"/>
      <w:r w:rsidRPr="00FD261B">
        <w:rPr>
          <w:rFonts w:ascii="楷体_GB2312" w:hAnsi="宋体" w:cs="宋体" w:hint="eastAsia"/>
          <w:color w:val="000000"/>
          <w:kern w:val="0"/>
        </w:rPr>
        <w:t>，下同）和</w:t>
      </w:r>
      <w:proofErr w:type="gramStart"/>
      <w:r w:rsidRPr="00FD261B">
        <w:rPr>
          <w:rFonts w:ascii="楷体_GB2312" w:hAnsi="宋体" w:cs="宋体" w:hint="eastAsia"/>
          <w:color w:val="000000"/>
          <w:kern w:val="0"/>
        </w:rPr>
        <w:t>一般公需科目</w:t>
      </w:r>
      <w:proofErr w:type="gramEnd"/>
      <w:r w:rsidRPr="00FD261B">
        <w:rPr>
          <w:rFonts w:ascii="楷体_GB2312" w:hAnsi="宋体" w:cs="宋体" w:hint="eastAsia"/>
          <w:color w:val="000000"/>
          <w:kern w:val="0"/>
        </w:rPr>
        <w:t>。市人力资源和社会保障部门组织</w:t>
      </w:r>
      <w:proofErr w:type="gramStart"/>
      <w:r w:rsidRPr="00FD261B">
        <w:rPr>
          <w:rFonts w:ascii="楷体_GB2312" w:hAnsi="宋体" w:cs="宋体" w:hint="eastAsia"/>
          <w:color w:val="000000"/>
          <w:kern w:val="0"/>
        </w:rPr>
        <w:t>一般公需科目</w:t>
      </w:r>
      <w:proofErr w:type="gramEnd"/>
      <w:r w:rsidRPr="00FD261B">
        <w:rPr>
          <w:rFonts w:ascii="楷体_GB2312" w:hAnsi="宋体" w:cs="宋体" w:hint="eastAsia"/>
          <w:color w:val="000000"/>
          <w:kern w:val="0"/>
        </w:rPr>
        <w:t>学习培训，其形式为网络教育培训。财政部门组织会计专业科目学习，实行网络教育和面授教育双轨运行。市财政局统一负责全市高级会计师的面授继续教育和其他会计专业技术人员的网络继续教育培训工作，各区县（市）财政局负责除高级会计师以外的当地其他会计专业技术人员会计专业科目的面授继续教育培训工作。</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二、培训时间</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2019年宁波市会计人员继续教育培训时间为2019年7月15日至2019年12月31日。</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三、培训学分、内容、途径及考核方式</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会计专业技术人员应当每年参加继续教育学习,</w:t>
      </w:r>
      <w:proofErr w:type="gramStart"/>
      <w:r w:rsidRPr="00FD261B">
        <w:rPr>
          <w:rFonts w:ascii="楷体_GB2312" w:hAnsi="宋体" w:cs="宋体" w:hint="eastAsia"/>
          <w:color w:val="000000"/>
          <w:kern w:val="0"/>
        </w:rPr>
        <w:t>一般公需科目</w:t>
      </w:r>
      <w:proofErr w:type="gramEnd"/>
      <w:r w:rsidRPr="00FD261B">
        <w:rPr>
          <w:rFonts w:ascii="楷体_GB2312" w:hAnsi="宋体" w:cs="宋体" w:hint="eastAsia"/>
          <w:color w:val="000000"/>
          <w:kern w:val="0"/>
        </w:rPr>
        <w:t>学习每年不少于18学分, 会计专业科目学习每年不少于60学分,所有科目学习每年合计不少于90学分。</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各区县（市）财政局、</w:t>
      </w:r>
      <w:proofErr w:type="gramStart"/>
      <w:r w:rsidRPr="00FD261B">
        <w:rPr>
          <w:rFonts w:ascii="楷体_GB2312" w:hAnsi="宋体" w:cs="宋体" w:hint="eastAsia"/>
          <w:color w:val="000000"/>
          <w:kern w:val="0"/>
        </w:rPr>
        <w:t>人社局</w:t>
      </w:r>
      <w:proofErr w:type="gramEnd"/>
      <w:r w:rsidRPr="00FD261B">
        <w:rPr>
          <w:rFonts w:ascii="楷体_GB2312" w:hAnsi="宋体" w:cs="宋体" w:hint="eastAsia"/>
          <w:color w:val="000000"/>
          <w:kern w:val="0"/>
        </w:rPr>
        <w:t>，各网络和面授教育机构根据自身实际情况和会计专业技术人员培训需求确定2019年会计专业技术人员继续教育培训内容。</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宁波市会计专业技术人员继续教育统一实行网上报名。会计人员登陆“宁波市财政局”官网（http://czj.ningbo.gov.cn）进入“宁波会计之窗”专栏中的继续教育网上报名系统，选择东北财经大学、中华会计网校和东奥会计在线的网络培训或由所在地财政部门确认的社会培训机构的面授培训。</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2019年会计专业技术人员网络继续教育培训费标准为40元/人，补以前年度继续教育的网络培训费标准也为40元/人。面授继续教育培训费标准由社会培训机构自行确定。</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lastRenderedPageBreak/>
        <w:t>会计人员可以参加经属地财政局备案确认的本部门（单位）和企业集团组织的自行培训，非本部门（单位）和企业集团内的会计人员参加该部门（单位）和企业集团自行培训的，其继续教育学时不予确认。</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会计人员参加未经属地财政局备案确认的所在单位或上级部门组织开展的会计人员继续教育的，其继续教育学时不予确认。</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高级会计师专业课程培训采用面授培训方式，高级会计师可选择参加宁波市会计学会组织的全市高级会计人员培训班、省会计人员服务中心组织的全省高级会计人员各培训班次或国家会计学院组织的各类专业课程培训。</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除《财政部人力资源和社会保障部关于印发〈会计专业技术人员继续教育规定〉的通知（财会〔2018〕10号）》中一次性取得90学分的继续教育形式和情形外，参加其他形式继续教育的会计专业技术人员还需参加市</w:t>
      </w:r>
      <w:proofErr w:type="gramStart"/>
      <w:r w:rsidRPr="00FD261B">
        <w:rPr>
          <w:rFonts w:ascii="楷体_GB2312" w:hAnsi="宋体" w:cs="宋体" w:hint="eastAsia"/>
          <w:color w:val="000000"/>
          <w:kern w:val="0"/>
        </w:rPr>
        <w:t>人社局</w:t>
      </w:r>
      <w:proofErr w:type="gramEnd"/>
      <w:r w:rsidRPr="00FD261B">
        <w:rPr>
          <w:rFonts w:ascii="楷体_GB2312" w:hAnsi="宋体" w:cs="宋体" w:hint="eastAsia"/>
          <w:color w:val="000000"/>
          <w:kern w:val="0"/>
        </w:rPr>
        <w:t>组织至少18学时</w:t>
      </w:r>
      <w:proofErr w:type="gramStart"/>
      <w:r w:rsidRPr="00FD261B">
        <w:rPr>
          <w:rFonts w:ascii="楷体_GB2312" w:hAnsi="宋体" w:cs="宋体" w:hint="eastAsia"/>
          <w:color w:val="000000"/>
          <w:kern w:val="0"/>
        </w:rPr>
        <w:t>的公需课程</w:t>
      </w:r>
      <w:proofErr w:type="gramEnd"/>
      <w:r w:rsidRPr="00FD261B">
        <w:rPr>
          <w:rFonts w:ascii="楷体_GB2312" w:hAnsi="宋体" w:cs="宋体" w:hint="eastAsia"/>
          <w:color w:val="000000"/>
          <w:kern w:val="0"/>
        </w:rPr>
        <w:t>网络培训。市</w:t>
      </w:r>
      <w:proofErr w:type="gramStart"/>
      <w:r w:rsidRPr="00FD261B">
        <w:rPr>
          <w:rFonts w:ascii="楷体_GB2312" w:hAnsi="宋体" w:cs="宋体" w:hint="eastAsia"/>
          <w:color w:val="000000"/>
          <w:kern w:val="0"/>
        </w:rPr>
        <w:t>人社局公需</w:t>
      </w:r>
      <w:proofErr w:type="gramEnd"/>
      <w:r w:rsidRPr="00FD261B">
        <w:rPr>
          <w:rFonts w:ascii="楷体_GB2312" w:hAnsi="宋体" w:cs="宋体" w:hint="eastAsia"/>
          <w:color w:val="000000"/>
          <w:kern w:val="0"/>
        </w:rPr>
        <w:t>课程培训网址为：http://nbzj.chinahrt.com，在市财政局会计人员继续教育网上报名系统中有相关链接。</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四、培训信息登记管理与结果应用</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1.通过网上报名系统参加继续教育培训并确认学分的会计专业技术人员，其继续教育信息将在宁波市会计人员管理系统中自动记录，无需到现场登记。参加高级会计专业技术人员继续教育、会计领军人才培养、全国会计专业技术资格考试取得学分由市财政局负责统一登记。</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有能力单独组织面授继续教育的单位，其组织本单位内部会计人员继续教育培训的，应当在开展面授继续教育前向单位所在地财政部门提供开展继续教育的时间、地点、参加培训人员名单、继续教育内容和授课老师等信息并获得批准。继续教育实施期间，财政部门可会同人力社保部门对培训实施情况进行跟踪检查管理。完成继续教育后的一个月内，组织单位将培训完成情况报当地财政部门审核登记。</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通过其他方式参加继续教育的，应当在继续教育结束后一个月内，提供相应证明材料，报当地财政部门审核登记。</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2.会计专业技术人员以前年度未完成继续教育学时或学分的，一律参加网上补培训。</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高级会计师以前年度未完成继续教育学时或学分的，其</w:t>
      </w:r>
      <w:proofErr w:type="gramStart"/>
      <w:r w:rsidRPr="00FD261B">
        <w:rPr>
          <w:rFonts w:ascii="楷体_GB2312" w:hAnsi="宋体" w:cs="宋体" w:hint="eastAsia"/>
          <w:color w:val="000000"/>
          <w:kern w:val="0"/>
        </w:rPr>
        <w:t>补培训</w:t>
      </w:r>
      <w:proofErr w:type="gramEnd"/>
      <w:r w:rsidRPr="00FD261B">
        <w:rPr>
          <w:rFonts w:ascii="楷体_GB2312" w:hAnsi="宋体" w:cs="宋体" w:hint="eastAsia"/>
          <w:color w:val="000000"/>
          <w:kern w:val="0"/>
        </w:rPr>
        <w:t>必须参加宁波市财政局组织或认可的高级会计人员专题培训。</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lastRenderedPageBreak/>
        <w:t>3. 会计专业技术人员参加继续教育情况的考核与评价结果，将作为参加会计专业技术资格考试、评审，先进会计工作者评选，高端会计人才选拔的依据之一，并纳入其信用信息档案。</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对未按规定参加继续教育或者参加继续教育未取得规定学分的会计专业技术人员，财政部门应责令其限期改正，并按规定扣减会计人员信用得分，记入个人信用档案。</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4. 会计专业技术人员当年度参加任何形式的继续教育所获得的学分一律不得递延至下一年度。</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五、其他重要事项</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参加继续教育的会计专业技术人员应首先登陆</w:t>
      </w:r>
      <w:proofErr w:type="gramStart"/>
      <w:r w:rsidRPr="00FD261B">
        <w:rPr>
          <w:rFonts w:ascii="楷体_GB2312" w:hAnsi="宋体" w:cs="宋体" w:hint="eastAsia"/>
          <w:color w:val="000000"/>
          <w:kern w:val="0"/>
        </w:rPr>
        <w:t>“宁波市财政局”官网</w:t>
      </w:r>
      <w:proofErr w:type="gramEnd"/>
      <w:r w:rsidRPr="00FD261B">
        <w:rPr>
          <w:rFonts w:ascii="楷体_GB2312" w:hAnsi="宋体" w:cs="宋体" w:hint="eastAsia"/>
          <w:color w:val="000000"/>
          <w:kern w:val="0"/>
        </w:rPr>
        <w:t xml:space="preserve"> “宁波会计之窗”专栏，按要求完成会计人员信息采集后才能参加相应形式的继续教育。未完成会计人员信息采集的人员，将无法登记继续教育学分。</w:t>
      </w:r>
    </w:p>
    <w:p w:rsidR="00EE7CAD"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2019年起会计专业技术人员在进行继续教育网上报名时需要在浙江政务服务网实名登录后，才能登录继续教育网上报名系统。浙江政务服务网登录方法与会计人员信息采集登记系统登录方法相同。</w:t>
      </w:r>
    </w:p>
    <w:p w:rsidR="00FD261B" w:rsidRPr="00FD261B" w:rsidRDefault="00FD261B" w:rsidP="00FD261B">
      <w:pPr>
        <w:widowControl/>
        <w:shd w:val="clear" w:color="auto" w:fill="FFFFFF"/>
        <w:ind w:firstLine="480"/>
        <w:contextualSpacing w:val="0"/>
        <w:rPr>
          <w:rFonts w:ascii="楷体_GB2312" w:hAnsi="宋体" w:cs="宋体"/>
          <w:color w:val="000000"/>
          <w:kern w:val="0"/>
        </w:rPr>
      </w:pPr>
    </w:p>
    <w:p w:rsidR="00FD261B" w:rsidRPr="00FD261B" w:rsidRDefault="00EE7CAD" w:rsidP="00FD261B">
      <w:pPr>
        <w:pStyle w:val="1"/>
        <w:rPr>
          <w:shd w:val="clear" w:color="auto" w:fill="FFFFFF"/>
        </w:rPr>
      </w:pPr>
      <w:bookmarkStart w:id="21" w:name="_Toc14244728"/>
      <w:r w:rsidRPr="00FD261B">
        <w:t>宁波市财政局</w:t>
      </w:r>
      <w:bookmarkEnd w:id="21"/>
    </w:p>
    <w:p w:rsidR="00EE7CAD" w:rsidRDefault="00EE7CAD" w:rsidP="00FD261B">
      <w:pPr>
        <w:pStyle w:val="1"/>
        <w:numPr>
          <w:ilvl w:val="0"/>
          <w:numId w:val="0"/>
        </w:numPr>
        <w:rPr>
          <w:shd w:val="clear" w:color="auto" w:fill="FFFFFF"/>
        </w:rPr>
      </w:pPr>
      <w:bookmarkStart w:id="22" w:name="_Toc14244729"/>
      <w:r>
        <w:rPr>
          <w:rFonts w:hint="eastAsia"/>
          <w:shd w:val="clear" w:color="auto" w:fill="FFFFFF"/>
        </w:rPr>
        <w:t>关于开展宁波市会计人员信息采集和管理有关事项的通知</w:t>
      </w:r>
      <w:bookmarkEnd w:id="22"/>
    </w:p>
    <w:p w:rsidR="00EE7CAD" w:rsidRPr="00FD261B" w:rsidRDefault="00EE7CAD" w:rsidP="00FD261B">
      <w:pPr>
        <w:pStyle w:val="2"/>
        <w:spacing w:before="326" w:after="163"/>
        <w:rPr>
          <w:rFonts w:ascii="楷体_GB2312"/>
          <w:b/>
        </w:rPr>
      </w:pPr>
      <w:bookmarkStart w:id="23" w:name="_Toc14244730"/>
      <w:proofErr w:type="gramStart"/>
      <w:r w:rsidRPr="00FD261B">
        <w:rPr>
          <w:rFonts w:ascii="楷体_GB2312" w:hint="eastAsia"/>
          <w:shd w:val="clear" w:color="auto" w:fill="FFFFFF"/>
        </w:rPr>
        <w:t>甬</w:t>
      </w:r>
      <w:proofErr w:type="gramEnd"/>
      <w:r w:rsidRPr="00FD261B">
        <w:rPr>
          <w:rFonts w:ascii="楷体_GB2312" w:hint="eastAsia"/>
          <w:shd w:val="clear" w:color="auto" w:fill="FFFFFF"/>
        </w:rPr>
        <w:t xml:space="preserve">财政发〔2019〕545号   </w:t>
      </w:r>
      <w:r w:rsidRPr="00FD261B">
        <w:rPr>
          <w:rFonts w:ascii="楷体_GB2312" w:hint="eastAsia"/>
        </w:rPr>
        <w:t>2019-07-04</w:t>
      </w:r>
      <w:bookmarkEnd w:id="23"/>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各区县（市）财政局:</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为加强本市会计人员信息管理，强化会计人员诚信建设，有序建立会计人员信用档案，根据财政部《会计人员管理办法》（财会〔2018〕33号）、《关于加强会计人员诚信建设的指导意见》（财会〔2018〕9号）、《会计专业技术人员继续教育规定》（财会〔2018〕10号）和《关于做好省级会计人员管理系统升级改造和会计人员信息采集上报工作的通知》（财办会〔2018〕28号）的相关要求，现就开展本市会计人员信息采集和管理的有关事项通知如下:</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一、采集对象</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会计人员信息采集的对象是在本市行政区域内国家机关、社会团体、企业、事业单位和其他组织中从事会计核算、实行会计监督等会计工作的人员以及已取得会计专业技术资格证书的未从事会计工作人员（以下统称“会计人员”）。尚未从事会计工作但符合《会计人员管理办法》中从事会计工作条件，且在本市工</w:t>
      </w:r>
      <w:r w:rsidRPr="00FD261B">
        <w:rPr>
          <w:rFonts w:ascii="楷体_GB2312" w:hAnsi="宋体" w:cs="宋体" w:hint="eastAsia"/>
          <w:color w:val="000000"/>
          <w:kern w:val="0"/>
        </w:rPr>
        <w:lastRenderedPageBreak/>
        <w:t>作或生活的人员（含在本市院校就读学生），也可以办理会计人员信息采集登记。从事会计核算、实行会计监督的人员，具体包括从事下列具体会计工作的人员：</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（一）出纳；</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（二）稽核；</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（三）资产、负债和所有者权益(净资产)的核算；</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（四）收入、费用(支出)的核算；</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（五）财务成果(政府预算执行结果)的核算；</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（六）财务会计报告(决算报告)编制；</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（七）会计监督；</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（八）会计机构内会计档案管理；</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（九）其他会计工作。</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担任单位会计机构负责人（会计主管人员）、总会计师的人员，以及在会计代理记账机构从事代理记账业务的人员，属于会计人员。</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二、采集内容</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会计人员信息采集的内容包括:基础信息、学历信息、从事会计工作信息、专业技术资格信息、执业资格信息、继续教育信息、个人信用信息和调转信息。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（一）基础信息包括会计人员姓名、性别、有效身份证件、本人电子照片等与个人相关的信息。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（二）学历信息包括会计人员全日制和非全日制最高学历（学位）信息；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（三）从事会计工作信息包括工作单位、会计工作时间、会计岗位、职务等与从事会计工作相关的信息；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（四）专业技术资格信息包括会计人员取得的专业技术资格、会计专业技术职务聘任情况等相关信息；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（五）执业资格信息包括取得注册会计师、资产评估师、税务师等的信息；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（六）继续教育信息包括会计人员根据《会计专业技术人员继续教育规定》（财会〔2018〕10号）规定参加继续教育的相关信息；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（七）信用信息包括会计人员获得地县级及以上级别奖励等守信信息和违法违规受到行政处罚等失信信息。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（八）调转信息包括会计人员关系在省际间或在本市行政区划间调转的相关信息。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三、采集主体</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lastRenderedPageBreak/>
        <w:t>本市会计人员信息采集实行属地化管理原则，即由各区县（市）财政局管理本辖区会计人员信息。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（一）从事会计工作人员，由从事会计工作单位所在地区县（市）财政局采集其信息；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（二）未从事会计工作人员，由户籍所在地或居住地区县（市）财政局采集其信息；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（三）在本市院校就读学生，由其院校所在地县（市）财政局采集其信息。</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四、采集途径和方法</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本市会计人员信息采集变更全程网上办理。会计人员应通过宁波市财政局网站（http://czj.ningbo.gov.cn/）“会计之窗”专题服务平台中“会计人员信息采集变更”系统进行。登陆信息采集系统前，需要先在“浙江政务服务网”进行实名注册或登陆（已做自动跳转连接），登陆后返回“会计之窗”平台再次点击“会计人员信息采集变更”系统，按照操作指南填写或变更信息，上</w:t>
      </w:r>
      <w:proofErr w:type="gramStart"/>
      <w:r w:rsidRPr="00FD261B">
        <w:rPr>
          <w:rFonts w:ascii="楷体_GB2312" w:hAnsi="宋体" w:cs="宋体" w:hint="eastAsia"/>
          <w:color w:val="000000"/>
          <w:kern w:val="0"/>
        </w:rPr>
        <w:t>传相应</w:t>
      </w:r>
      <w:proofErr w:type="gramEnd"/>
      <w:r w:rsidRPr="00FD261B">
        <w:rPr>
          <w:rFonts w:ascii="楷体_GB2312" w:hAnsi="宋体" w:cs="宋体" w:hint="eastAsia"/>
          <w:color w:val="000000"/>
          <w:kern w:val="0"/>
        </w:rPr>
        <w:t>证明材料，相关区县（市）财政局审核通过即采集完成。各区县（市）财政局重点审核信息的完整性、电子证件照、居住地证明、国家教育部门认可的学历学位证书、会计专业技术资格证书、执业资格证证书、从事会计工作承诺书等相关附件。所有信息的真实性由会计人员自行承诺、自行负责。</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（一）2017年11月5日前持有会计从业资格证书的本市在库会计人员，以及2019年7月15日前通过“浙江会计之家”在本市办理信息登记的人员，将默认原有信息，但需在原有信息的基础上进行变更并补充上</w:t>
      </w:r>
      <w:proofErr w:type="gramStart"/>
      <w:r w:rsidRPr="00FD261B">
        <w:rPr>
          <w:rFonts w:ascii="楷体_GB2312" w:hAnsi="宋体" w:cs="宋体" w:hint="eastAsia"/>
          <w:color w:val="000000"/>
          <w:kern w:val="0"/>
        </w:rPr>
        <w:t>传相应</w:t>
      </w:r>
      <w:proofErr w:type="gramEnd"/>
      <w:r w:rsidRPr="00FD261B">
        <w:rPr>
          <w:rFonts w:ascii="楷体_GB2312" w:hAnsi="宋体" w:cs="宋体" w:hint="eastAsia"/>
          <w:color w:val="000000"/>
          <w:kern w:val="0"/>
        </w:rPr>
        <w:t>的证明资料后提交。</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二）在库会计人员基础信息、学历信息、从事会计工作信息、会计专业技术资格信息、执业资格信息发生变更的，按本通知规定的采集途径进行维护与更新;其他信息发生变更的，由区县（市）财政局进行维护与更新。</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三）会计人员调出本市的，由会计人员在本市提出网上调转申请，并上传工作地变更证明等材料，区县（市）财政局确认后调出本市。会计人员调入本市的，由会计人员在调出地提出网上调转申请，并上传工作地变更证明等材料，由调出地确认 调出，本市区县（市）财政局审核通过后调入本市。</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（四）上述人员需要采集上传的证明资料包括：</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1.在本市工作单位从事会计工作证明（已从事会计工作人员提供）：本市工作单位出具的从事会计工作承诺书、单位统一社会信用代码证等电子照片；</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lastRenderedPageBreak/>
        <w:t>2.在本市居住证明（未从事会计工作人员提供）：本市身份证或本市</w:t>
      </w:r>
      <w:proofErr w:type="gramStart"/>
      <w:r w:rsidRPr="00FD261B">
        <w:rPr>
          <w:rFonts w:ascii="楷体_GB2312" w:hAnsi="宋体" w:cs="宋体" w:hint="eastAsia"/>
          <w:color w:val="000000"/>
          <w:kern w:val="0"/>
        </w:rPr>
        <w:t>居住证正反面</w:t>
      </w:r>
      <w:proofErr w:type="gramEnd"/>
      <w:r w:rsidRPr="00FD261B">
        <w:rPr>
          <w:rFonts w:ascii="楷体_GB2312" w:hAnsi="宋体" w:cs="宋体" w:hint="eastAsia"/>
          <w:color w:val="000000"/>
          <w:kern w:val="0"/>
        </w:rPr>
        <w:t>照片、本市工作单位出具的工作承诺书、或在本市院校就读证明；</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3.学历学位证明（新采集人员或学历信息变更人员提供）：学历学位证书照片或</w:t>
      </w:r>
      <w:proofErr w:type="gramStart"/>
      <w:r w:rsidRPr="00FD261B">
        <w:rPr>
          <w:rFonts w:ascii="楷体_GB2312" w:hAnsi="宋体" w:cs="宋体" w:hint="eastAsia"/>
          <w:color w:val="000000"/>
          <w:kern w:val="0"/>
        </w:rPr>
        <w:t>学信网学历</w:t>
      </w:r>
      <w:proofErr w:type="gramEnd"/>
      <w:r w:rsidRPr="00FD261B">
        <w:rPr>
          <w:rFonts w:ascii="楷体_GB2312" w:hAnsi="宋体" w:cs="宋体" w:hint="eastAsia"/>
          <w:color w:val="000000"/>
          <w:kern w:val="0"/>
        </w:rPr>
        <w:t>证明；</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4.专业技术资格证明（已取得专业技术资格的新采集人员或专业技术资格信息有变更人员提供）：专业技术资格证书照片、单位会计专业职务聘用证书或文件照片；</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5.执业资格证明（已取得注册会计师、资产评估师、税务师资</w:t>
      </w:r>
      <w:proofErr w:type="gramStart"/>
      <w:r w:rsidRPr="00FD261B">
        <w:rPr>
          <w:rFonts w:ascii="楷体_GB2312" w:hAnsi="宋体" w:cs="宋体" w:hint="eastAsia"/>
          <w:color w:val="000000"/>
          <w:kern w:val="0"/>
        </w:rPr>
        <w:t>格人员</w:t>
      </w:r>
      <w:proofErr w:type="gramEnd"/>
      <w:r w:rsidRPr="00FD261B">
        <w:rPr>
          <w:rFonts w:ascii="楷体_GB2312" w:hAnsi="宋体" w:cs="宋体" w:hint="eastAsia"/>
          <w:color w:val="000000"/>
          <w:kern w:val="0"/>
        </w:rPr>
        <w:t>提供）；注册会计师、资产评估师、税务师证书照片；</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6.本人证件照片：（照片必须是2寸标准证件数字照片，JPG或JPEG格式，白色背景，文件大于30K，大于300*215像素，照片清晰）原有信息无本人照片的或不符合照片采集要求的，也应同时采集上传本人照片。</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五、信息利用</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宁波市会计人员管理系统采集的信息，将按国家及本市规定使用，作为会计专业技术资格考试或评审、先进会计工作者评选、高端会计人才选拔、从事代理记账工作、参加本市会计专业技术人员继续教育培训及学分登记等的依据，并为单位任用（聘用）会计人员提供参考，逐步建立健全会计人员守信联合激励和失信联合惩戒机制。</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六、时间安排</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本市自2019年7月15日开始，开展本辖区内会计人员信息采集和管理工作，并纳入日常会计管理工作。</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七、工作要求</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一）各区县（市）财政局要高度重视会计人员信息采集工作和会计人员诚信建设，统筹安排，全面推进，采取切实有效措施，确保会计人员信息采集全覆盖。要按照“方便办事、一网通办、信息共享”的原则采集、维护和使用会计人员信息，充分发挥会计人员信息在服务用人单位和会计人员、规范经济和社会发展中的重要作用。</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（二）各区县（市）财政局应及时审核确认会计人员上传的所有资料。对上</w:t>
      </w:r>
      <w:proofErr w:type="gramStart"/>
      <w:r w:rsidRPr="00FD261B">
        <w:rPr>
          <w:rFonts w:ascii="楷体_GB2312" w:hAnsi="宋体" w:cs="宋体" w:hint="eastAsia"/>
          <w:color w:val="000000"/>
          <w:kern w:val="0"/>
        </w:rPr>
        <w:t>传资料</w:t>
      </w:r>
      <w:proofErr w:type="gramEnd"/>
      <w:r w:rsidRPr="00FD261B">
        <w:rPr>
          <w:rFonts w:ascii="楷体_GB2312" w:hAnsi="宋体" w:cs="宋体" w:hint="eastAsia"/>
          <w:color w:val="000000"/>
          <w:kern w:val="0"/>
        </w:rPr>
        <w:t>不符合要求的，应及时反馈并要求会计人员重新上传。</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三）各区县（市）财政局应以会计人员继续教育登记、会计专业技术资格考试、会计信息质量检查等多种合理有效的方式为抓手，有序采集会计人员信息，真实、完整地记录会计人员从业情况和信用情况，建立和完善会计人员信用档案。</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lastRenderedPageBreak/>
        <w:t>（四）各区县（市）财政局要充分利用报纸、网络等多种形式和渠道，加大对会计人员信息采集和诚信建设的宣传力度，积极引导政府机构和用人单位等依法依规利用会计人员信用信息，褒扬会计诚信，惩戒会计失信，扩大会计人员信用信息的影响力和警示力，使全社会形成崇尚会计诚信、</w:t>
      </w:r>
      <w:proofErr w:type="gramStart"/>
      <w:r w:rsidRPr="00FD261B">
        <w:rPr>
          <w:rFonts w:ascii="楷体_GB2312" w:hAnsi="宋体" w:cs="宋体" w:hint="eastAsia"/>
          <w:color w:val="000000"/>
          <w:kern w:val="0"/>
        </w:rPr>
        <w:t>践行</w:t>
      </w:r>
      <w:proofErr w:type="gramEnd"/>
      <w:r w:rsidRPr="00FD261B">
        <w:rPr>
          <w:rFonts w:ascii="楷体_GB2312" w:hAnsi="宋体" w:cs="宋体" w:hint="eastAsia"/>
          <w:color w:val="000000"/>
          <w:kern w:val="0"/>
        </w:rPr>
        <w:t>会计诚信的社会风尚。</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   </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附件：</w:t>
      </w:r>
      <w:hyperlink r:id="rId10" w:history="1">
        <w:r w:rsidRPr="00FD261B">
          <w:rPr>
            <w:rFonts w:ascii="楷体_GB2312" w:hAnsi="宋体" w:cs="宋体" w:hint="eastAsia"/>
            <w:kern w:val="0"/>
          </w:rPr>
          <w:t>工作单位承诺书（现会计工作单位）</w:t>
        </w:r>
      </w:hyperlink>
      <w:r w:rsidR="00FD261B">
        <w:rPr>
          <w:rFonts w:ascii="楷体_GB2312" w:hAnsi="宋体" w:cs="宋体"/>
          <w:color w:val="000000"/>
          <w:kern w:val="0"/>
        </w:rPr>
        <w:t>（略）</w:t>
      </w:r>
    </w:p>
    <w:p w:rsidR="00EE7CAD" w:rsidRPr="00FD261B"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 xml:space="preserve">　　　</w:t>
      </w:r>
      <w:hyperlink r:id="rId11" w:history="1">
        <w:r w:rsidRPr="00FD261B">
          <w:rPr>
            <w:rFonts w:ascii="楷体_GB2312" w:hAnsi="宋体" w:cs="宋体" w:hint="eastAsia"/>
            <w:kern w:val="0"/>
          </w:rPr>
          <w:t>工作单位承诺书（原会计工作单位）</w:t>
        </w:r>
      </w:hyperlink>
      <w:r w:rsidR="00FD261B">
        <w:rPr>
          <w:rFonts w:ascii="楷体_GB2312" w:hAnsi="宋体" w:cs="宋体"/>
          <w:color w:val="000000"/>
          <w:kern w:val="0"/>
        </w:rPr>
        <w:t>（略）</w:t>
      </w:r>
    </w:p>
    <w:p w:rsidR="00EE7CAD" w:rsidRDefault="00EE7CAD" w:rsidP="00FD261B">
      <w:pPr>
        <w:widowControl/>
        <w:shd w:val="clear" w:color="auto" w:fill="FFFFFF"/>
        <w:ind w:firstLine="480"/>
        <w:contextualSpacing w:val="0"/>
        <w:rPr>
          <w:rFonts w:ascii="楷体_GB2312" w:hAnsi="宋体" w:cs="宋体"/>
          <w:color w:val="000000"/>
          <w:kern w:val="0"/>
        </w:rPr>
      </w:pPr>
      <w:r w:rsidRPr="00FD261B">
        <w:rPr>
          <w:rFonts w:ascii="楷体_GB2312" w:hAnsi="宋体" w:cs="宋体" w:hint="eastAsia"/>
          <w:color w:val="000000"/>
          <w:kern w:val="0"/>
        </w:rPr>
        <w:t xml:space="preserve">　　　</w:t>
      </w:r>
      <w:hyperlink r:id="rId12" w:history="1">
        <w:r w:rsidRPr="00FD261B">
          <w:rPr>
            <w:rFonts w:ascii="楷体_GB2312" w:hAnsi="宋体" w:cs="宋体" w:hint="eastAsia"/>
            <w:kern w:val="0"/>
          </w:rPr>
          <w:t>工作单位承诺书（不从事会计工作）</w:t>
        </w:r>
      </w:hyperlink>
      <w:r w:rsidR="00FD261B">
        <w:rPr>
          <w:rFonts w:ascii="楷体_GB2312" w:hAnsi="宋体" w:cs="宋体" w:hint="eastAsia"/>
          <w:color w:val="000000"/>
          <w:kern w:val="0"/>
        </w:rPr>
        <w:t>(略)</w:t>
      </w:r>
    </w:p>
    <w:p w:rsidR="00FD261B" w:rsidRPr="00FD261B" w:rsidRDefault="00FD261B" w:rsidP="00FD261B">
      <w:pPr>
        <w:widowControl/>
        <w:shd w:val="clear" w:color="auto" w:fill="FFFFFF"/>
        <w:ind w:firstLine="480"/>
        <w:contextualSpacing w:val="0"/>
        <w:rPr>
          <w:rFonts w:ascii="楷体_GB2312" w:hAnsi="宋体" w:cs="宋体"/>
          <w:color w:val="000000"/>
          <w:kern w:val="0"/>
        </w:rPr>
      </w:pPr>
    </w:p>
    <w:p w:rsidR="00FD261B" w:rsidRPr="00FD261B" w:rsidRDefault="00EE7CAD" w:rsidP="00FD261B">
      <w:pPr>
        <w:pStyle w:val="1"/>
        <w:rPr>
          <w:shd w:val="clear" w:color="auto" w:fill="FFFFFF"/>
        </w:rPr>
      </w:pPr>
      <w:bookmarkStart w:id="24" w:name="_Toc14244731"/>
      <w:r>
        <w:t>宁波市财政局</w:t>
      </w:r>
      <w:bookmarkEnd w:id="24"/>
    </w:p>
    <w:p w:rsidR="00EE7CAD" w:rsidRDefault="00EE7CAD" w:rsidP="00FD261B">
      <w:pPr>
        <w:pStyle w:val="1"/>
        <w:numPr>
          <w:ilvl w:val="0"/>
          <w:numId w:val="0"/>
        </w:numPr>
        <w:rPr>
          <w:shd w:val="clear" w:color="auto" w:fill="FFFFFF"/>
        </w:rPr>
      </w:pPr>
      <w:bookmarkStart w:id="25" w:name="_Toc14244732"/>
      <w:r>
        <w:rPr>
          <w:rFonts w:hint="eastAsia"/>
          <w:shd w:val="clear" w:color="auto" w:fill="FFFFFF"/>
        </w:rPr>
        <w:t>关于公布</w:t>
      </w:r>
      <w:r>
        <w:rPr>
          <w:rFonts w:hint="eastAsia"/>
          <w:shd w:val="clear" w:color="auto" w:fill="FFFFFF"/>
        </w:rPr>
        <w:t>2019</w:t>
      </w:r>
      <w:r>
        <w:rPr>
          <w:rFonts w:hint="eastAsia"/>
          <w:shd w:val="clear" w:color="auto" w:fill="FFFFFF"/>
        </w:rPr>
        <w:t>年度宁波市会计专业技术人员继续教育面授培训机构的通知</w:t>
      </w:r>
      <w:bookmarkEnd w:id="25"/>
    </w:p>
    <w:p w:rsidR="00EE7CAD" w:rsidRDefault="00EE7CAD" w:rsidP="00FD261B">
      <w:pPr>
        <w:pStyle w:val="2"/>
        <w:spacing w:before="326" w:after="163"/>
        <w:rPr>
          <w:b/>
        </w:rPr>
      </w:pPr>
      <w:bookmarkStart w:id="26" w:name="_Toc14244733"/>
      <w:r>
        <w:rPr>
          <w:rFonts w:hint="eastAsia"/>
        </w:rPr>
        <w:t>来源：宁波市财政局</w:t>
      </w:r>
      <w:r>
        <w:rPr>
          <w:rFonts w:hint="eastAsia"/>
        </w:rPr>
        <w:t xml:space="preserve">    </w:t>
      </w:r>
      <w:r>
        <w:rPr>
          <w:rFonts w:hint="eastAsia"/>
        </w:rPr>
        <w:t>日期：</w:t>
      </w:r>
      <w:r>
        <w:rPr>
          <w:rFonts w:hint="eastAsia"/>
        </w:rPr>
        <w:t>2019-07-12</w:t>
      </w:r>
      <w:bookmarkEnd w:id="26"/>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宁波市会计专业技术人员：</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经市财政局和各区县（市）财政局会计管理部门确认，下列培训机构为2019年度会计专业技术人员继续教育面授培训机构，会计人员可从7月15日起进入宁波市会计人员继续教育网上报名系统（http://kj.nbcs.gov.cn:8081/ContinuingEducation/front/index.html）选择相应的继续教育培训机构进行面授继续教育学习。面授培训机构名单如下：</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宁波市：</w:t>
      </w:r>
      <w:r w:rsidRPr="00FD261B">
        <w:rPr>
          <w:rFonts w:ascii="楷体_GB2312" w:hAnsi="微软雅黑" w:cs="宋体" w:hint="eastAsia"/>
          <w:kern w:val="0"/>
        </w:rPr>
        <w:t>宁波市会计学会</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宁波工程学院经管学院培训中心（宁波市会计人员服务基地）</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慈溪市：</w:t>
      </w:r>
      <w:r w:rsidRPr="00FD261B">
        <w:rPr>
          <w:rFonts w:ascii="楷体_GB2312" w:hAnsi="微软雅黑" w:cs="宋体" w:hint="eastAsia"/>
          <w:kern w:val="0"/>
        </w:rPr>
        <w:t>慈溪市会计学会</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慈溪永敬会计进修学校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余姚市：</w:t>
      </w:r>
      <w:r w:rsidRPr="00FD261B">
        <w:rPr>
          <w:rFonts w:ascii="楷体_GB2312" w:hAnsi="微软雅黑" w:cs="宋体" w:hint="eastAsia"/>
          <w:kern w:val="0"/>
        </w:rPr>
        <w:t>余姚市会计珠算学会</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宁海县：</w:t>
      </w:r>
      <w:r w:rsidRPr="00FD261B">
        <w:rPr>
          <w:rFonts w:ascii="楷体_GB2312" w:hAnsi="微软雅黑" w:cs="宋体" w:hint="eastAsia"/>
          <w:kern w:val="0"/>
        </w:rPr>
        <w:t>宁波市中华会计函授学校宁海分校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象山县：</w:t>
      </w:r>
      <w:r w:rsidRPr="00FD261B">
        <w:rPr>
          <w:rFonts w:ascii="楷体_GB2312" w:hAnsi="微软雅黑" w:cs="宋体" w:hint="eastAsia"/>
          <w:kern w:val="0"/>
        </w:rPr>
        <w:t>宁波市中华会计函授学校象山分校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象山县好学教育培训学校</w:t>
      </w:r>
    </w:p>
    <w:p w:rsidR="00EE7CAD" w:rsidRPr="00FD261B" w:rsidRDefault="00EE7CAD" w:rsidP="00FD261B">
      <w:pPr>
        <w:widowControl/>
        <w:shd w:val="clear" w:color="auto" w:fill="FFFFFF"/>
        <w:ind w:firstLine="482"/>
        <w:contextualSpacing w:val="0"/>
        <w:rPr>
          <w:rFonts w:ascii="楷体_GB2312" w:hAnsi="微软雅黑" w:cs="宋体"/>
          <w:kern w:val="0"/>
        </w:rPr>
      </w:pPr>
      <w:proofErr w:type="gramStart"/>
      <w:r w:rsidRPr="00FD261B">
        <w:rPr>
          <w:rFonts w:ascii="楷体_GB2312" w:hAnsi="微软雅黑" w:cs="宋体" w:hint="eastAsia"/>
          <w:b/>
          <w:bCs/>
          <w:kern w:val="0"/>
        </w:rPr>
        <w:t>鄞</w:t>
      </w:r>
      <w:proofErr w:type="gramEnd"/>
      <w:r w:rsidRPr="00FD261B">
        <w:rPr>
          <w:rFonts w:ascii="楷体_GB2312" w:hAnsi="微软雅黑" w:cs="宋体" w:hint="eastAsia"/>
          <w:b/>
          <w:bCs/>
          <w:kern w:val="0"/>
        </w:rPr>
        <w:t>州区：</w:t>
      </w:r>
      <w:r w:rsidRPr="00FD261B">
        <w:rPr>
          <w:rFonts w:ascii="楷体_GB2312" w:hAnsi="微软雅黑" w:cs="宋体" w:hint="eastAsia"/>
          <w:kern w:val="0"/>
        </w:rPr>
        <w:t>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州区正源财经培训学校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州区华英培训学校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w:t>
      </w:r>
      <w:proofErr w:type="gramStart"/>
      <w:r w:rsidRPr="00FD261B">
        <w:rPr>
          <w:rFonts w:ascii="楷体_GB2312" w:hAnsi="微软雅黑" w:cs="宋体" w:hint="eastAsia"/>
          <w:kern w:val="0"/>
        </w:rPr>
        <w:t>鄞州区海跃财务</w:t>
      </w:r>
      <w:proofErr w:type="gramEnd"/>
      <w:r w:rsidRPr="00FD261B">
        <w:rPr>
          <w:rFonts w:ascii="楷体_GB2312" w:hAnsi="微软雅黑" w:cs="宋体" w:hint="eastAsia"/>
          <w:kern w:val="0"/>
        </w:rPr>
        <w:t>技能培训学校有限公司</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lastRenderedPageBreak/>
        <w:t xml:space="preserve">　　　　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州区正平财经教育培训学校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州区社区学院</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宁波甬江财经学校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宁波市成人教育集团</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北仑区：</w:t>
      </w:r>
      <w:r w:rsidRPr="00FD261B">
        <w:rPr>
          <w:rFonts w:ascii="楷体_GB2312" w:hAnsi="微软雅黑" w:cs="宋体" w:hint="eastAsia"/>
          <w:kern w:val="0"/>
        </w:rPr>
        <w:t>宁波市北仑区东海培训学校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宁波市北仑敬德培训学校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宁波市北仑区东方培训学校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宁波市北仑区联合培训学校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宁波甬江财经学校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镇海区：</w:t>
      </w:r>
      <w:r w:rsidRPr="00FD261B">
        <w:rPr>
          <w:rFonts w:ascii="楷体_GB2312" w:hAnsi="微软雅黑" w:cs="宋体" w:hint="eastAsia"/>
          <w:kern w:val="0"/>
        </w:rPr>
        <w:t>镇海区招宝山街道社区教育中心</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宁波市镇海区</w:t>
      </w:r>
      <w:proofErr w:type="gramStart"/>
      <w:r w:rsidRPr="00FD261B">
        <w:rPr>
          <w:rFonts w:ascii="楷体_GB2312" w:hAnsi="微软雅黑" w:cs="宋体" w:hint="eastAsia"/>
          <w:kern w:val="0"/>
        </w:rPr>
        <w:t>人才金港职业</w:t>
      </w:r>
      <w:proofErr w:type="gramEnd"/>
      <w:r w:rsidRPr="00FD261B">
        <w:rPr>
          <w:rFonts w:ascii="楷体_GB2312" w:hAnsi="微软雅黑" w:cs="宋体" w:hint="eastAsia"/>
          <w:kern w:val="0"/>
        </w:rPr>
        <w:t>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宁波甬江财经学校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海</w:t>
      </w:r>
      <w:proofErr w:type="gramStart"/>
      <w:r w:rsidRPr="00FD261B">
        <w:rPr>
          <w:rFonts w:ascii="楷体_GB2312" w:hAnsi="微软雅黑" w:cs="宋体" w:hint="eastAsia"/>
          <w:b/>
          <w:bCs/>
          <w:kern w:val="0"/>
        </w:rPr>
        <w:t>曙</w:t>
      </w:r>
      <w:proofErr w:type="gramEnd"/>
      <w:r w:rsidRPr="00FD261B">
        <w:rPr>
          <w:rFonts w:ascii="楷体_GB2312" w:hAnsi="微软雅黑" w:cs="宋体" w:hint="eastAsia"/>
          <w:b/>
          <w:bCs/>
          <w:kern w:val="0"/>
        </w:rPr>
        <w:t>区：</w:t>
      </w:r>
      <w:r w:rsidRPr="00FD261B">
        <w:rPr>
          <w:rFonts w:ascii="楷体_GB2312" w:hAnsi="微软雅黑" w:cs="宋体" w:hint="eastAsia"/>
          <w:kern w:val="0"/>
        </w:rPr>
        <w:t>海</w:t>
      </w:r>
      <w:proofErr w:type="gramStart"/>
      <w:r w:rsidRPr="00FD261B">
        <w:rPr>
          <w:rFonts w:ascii="楷体_GB2312" w:hAnsi="微软雅黑" w:cs="宋体" w:hint="eastAsia"/>
          <w:kern w:val="0"/>
        </w:rPr>
        <w:t>曙</w:t>
      </w:r>
      <w:proofErr w:type="gramEnd"/>
      <w:r w:rsidRPr="00FD261B">
        <w:rPr>
          <w:rFonts w:ascii="楷体_GB2312" w:hAnsi="微软雅黑" w:cs="宋体" w:hint="eastAsia"/>
          <w:kern w:val="0"/>
        </w:rPr>
        <w:t>区会计珠算学会</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海</w:t>
      </w:r>
      <w:proofErr w:type="gramStart"/>
      <w:r w:rsidRPr="00FD261B">
        <w:rPr>
          <w:rFonts w:ascii="楷体_GB2312" w:hAnsi="微软雅黑" w:cs="宋体" w:hint="eastAsia"/>
          <w:kern w:val="0"/>
        </w:rPr>
        <w:t>曙</w:t>
      </w:r>
      <w:proofErr w:type="gramEnd"/>
      <w:r w:rsidRPr="00FD261B">
        <w:rPr>
          <w:rFonts w:ascii="楷体_GB2312" w:hAnsi="微软雅黑" w:cs="宋体" w:hint="eastAsia"/>
          <w:kern w:val="0"/>
        </w:rPr>
        <w:t>区天长会计培训学校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海</w:t>
      </w:r>
      <w:proofErr w:type="gramStart"/>
      <w:r w:rsidRPr="00FD261B">
        <w:rPr>
          <w:rFonts w:ascii="楷体_GB2312" w:hAnsi="微软雅黑" w:cs="宋体" w:hint="eastAsia"/>
          <w:kern w:val="0"/>
        </w:rPr>
        <w:t>曙</w:t>
      </w:r>
      <w:proofErr w:type="gramEnd"/>
      <w:r w:rsidRPr="00FD261B">
        <w:rPr>
          <w:rFonts w:ascii="楷体_GB2312" w:hAnsi="微软雅黑" w:cs="宋体" w:hint="eastAsia"/>
          <w:kern w:val="0"/>
        </w:rPr>
        <w:t>成人教育学校（海</w:t>
      </w:r>
      <w:proofErr w:type="gramStart"/>
      <w:r w:rsidRPr="00FD261B">
        <w:rPr>
          <w:rFonts w:ascii="楷体_GB2312" w:hAnsi="微软雅黑" w:cs="宋体" w:hint="eastAsia"/>
          <w:kern w:val="0"/>
        </w:rPr>
        <w:t>曙</w:t>
      </w:r>
      <w:proofErr w:type="gramEnd"/>
      <w:r w:rsidRPr="00FD261B">
        <w:rPr>
          <w:rFonts w:ascii="楷体_GB2312" w:hAnsi="微软雅黑" w:cs="宋体" w:hint="eastAsia"/>
          <w:kern w:val="0"/>
        </w:rPr>
        <w:t>区社区学院）</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宁波九三专修学校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宁波中瑞税务师事务所</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宁波甬江财经学校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宁波甬江业余学校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州区正平财经教育培训学校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州区正源财经培训学校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州海悦财务职业技能培训学校有限公司</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江北区：</w:t>
      </w:r>
      <w:r w:rsidRPr="00FD261B">
        <w:rPr>
          <w:rFonts w:ascii="楷体_GB2312" w:hAnsi="微软雅黑" w:cs="宋体" w:hint="eastAsia"/>
          <w:kern w:val="0"/>
        </w:rPr>
        <w:t>宁波市江北区会计珠算学会</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宁波江北三江教育培训学校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宁波甬江财经学校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宁波大地培训中心</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奉化区：</w:t>
      </w:r>
      <w:r w:rsidRPr="00FD261B">
        <w:rPr>
          <w:rFonts w:ascii="楷体_GB2312" w:hAnsi="微软雅黑" w:cs="宋体" w:hint="eastAsia"/>
          <w:kern w:val="0"/>
        </w:rPr>
        <w:t>宁波正德教育信息咨询有限公司</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保税区：</w:t>
      </w:r>
      <w:r w:rsidRPr="00FD261B">
        <w:rPr>
          <w:rFonts w:ascii="楷体_GB2312" w:hAnsi="微软雅黑" w:cs="宋体" w:hint="eastAsia"/>
          <w:kern w:val="0"/>
        </w:rPr>
        <w:t>宁波甬江财经学校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宁波市北仑敬德培训学校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大</w:t>
      </w:r>
      <w:proofErr w:type="gramStart"/>
      <w:r w:rsidRPr="00FD261B">
        <w:rPr>
          <w:rFonts w:ascii="楷体_GB2312" w:hAnsi="微软雅黑" w:cs="宋体" w:hint="eastAsia"/>
          <w:b/>
          <w:bCs/>
          <w:kern w:val="0"/>
        </w:rPr>
        <w:t>榭</w:t>
      </w:r>
      <w:proofErr w:type="gramEnd"/>
      <w:r w:rsidRPr="00FD261B">
        <w:rPr>
          <w:rFonts w:ascii="楷体_GB2312" w:hAnsi="微软雅黑" w:cs="宋体" w:hint="eastAsia"/>
          <w:b/>
          <w:bCs/>
          <w:kern w:val="0"/>
        </w:rPr>
        <w:t>开发区：</w:t>
      </w:r>
      <w:r w:rsidRPr="00FD261B">
        <w:rPr>
          <w:rFonts w:ascii="楷体_GB2312" w:hAnsi="微软雅黑" w:cs="宋体" w:hint="eastAsia"/>
          <w:kern w:val="0"/>
        </w:rPr>
        <w:t>宁波中瑞税务师事务所大</w:t>
      </w:r>
      <w:proofErr w:type="gramStart"/>
      <w:r w:rsidRPr="00FD261B">
        <w:rPr>
          <w:rFonts w:ascii="楷体_GB2312" w:hAnsi="微软雅黑" w:cs="宋体" w:hint="eastAsia"/>
          <w:kern w:val="0"/>
        </w:rPr>
        <w:t>榭</w:t>
      </w:r>
      <w:proofErr w:type="gramEnd"/>
      <w:r w:rsidRPr="00FD261B">
        <w:rPr>
          <w:rFonts w:ascii="楷体_GB2312" w:hAnsi="微软雅黑" w:cs="宋体" w:hint="eastAsia"/>
          <w:kern w:val="0"/>
        </w:rPr>
        <w:t>分公司</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宁波甬江财经学校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宁波市北仑区东海培训学校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lastRenderedPageBreak/>
        <w:t>东钱湖区：</w:t>
      </w:r>
      <w:r w:rsidRPr="00FD261B">
        <w:rPr>
          <w:rFonts w:ascii="楷体_GB2312" w:hAnsi="微软雅黑" w:cs="宋体" w:hint="eastAsia"/>
          <w:kern w:val="0"/>
        </w:rPr>
        <w:t>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州区正源财经培训学校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w:t>
      </w:r>
      <w:proofErr w:type="gramStart"/>
      <w:r w:rsidRPr="00FD261B">
        <w:rPr>
          <w:rFonts w:ascii="楷体_GB2312" w:hAnsi="微软雅黑" w:cs="宋体" w:hint="eastAsia"/>
          <w:kern w:val="0"/>
        </w:rPr>
        <w:t>鄞州区海跃财经</w:t>
      </w:r>
      <w:proofErr w:type="gramEnd"/>
      <w:r w:rsidRPr="00FD261B">
        <w:rPr>
          <w:rFonts w:ascii="楷体_GB2312" w:hAnsi="微软雅黑" w:cs="宋体" w:hint="eastAsia"/>
          <w:kern w:val="0"/>
        </w:rPr>
        <w:t>教育培训学校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宁波市</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州区正平财经教育培训学校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高新区：</w:t>
      </w:r>
      <w:r w:rsidRPr="00FD261B">
        <w:rPr>
          <w:rFonts w:ascii="楷体_GB2312" w:hAnsi="微软雅黑" w:cs="宋体" w:hint="eastAsia"/>
          <w:kern w:val="0"/>
        </w:rPr>
        <w:t>宁波</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州区正平财经教育培训学校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w:t>
      </w:r>
      <w:proofErr w:type="gramStart"/>
      <w:r w:rsidRPr="00FD261B">
        <w:rPr>
          <w:rFonts w:ascii="楷体_GB2312" w:hAnsi="微软雅黑" w:cs="宋体" w:hint="eastAsia"/>
          <w:kern w:val="0"/>
        </w:rPr>
        <w:t>鄞</w:t>
      </w:r>
      <w:proofErr w:type="gramEnd"/>
      <w:r w:rsidRPr="00FD261B">
        <w:rPr>
          <w:rFonts w:ascii="楷体_GB2312" w:hAnsi="微软雅黑" w:cs="宋体" w:hint="eastAsia"/>
          <w:kern w:val="0"/>
        </w:rPr>
        <w:t>州正源财经培训学校</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宁波甬江财经学校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杭州湾新区：</w:t>
      </w:r>
      <w:r w:rsidRPr="00FD261B">
        <w:rPr>
          <w:rFonts w:ascii="楷体_GB2312" w:hAnsi="微软雅黑" w:cs="宋体" w:hint="eastAsia"/>
          <w:kern w:val="0"/>
        </w:rPr>
        <w:t>慈溪永敬会计进修学校</w:t>
      </w:r>
    </w:p>
    <w:p w:rsidR="00EE7CAD" w:rsidRPr="00FD261B" w:rsidRDefault="00EE7CAD" w:rsidP="00FD261B">
      <w:pPr>
        <w:widowControl/>
        <w:shd w:val="clear" w:color="auto" w:fill="FFFFFF"/>
        <w:ind w:firstLine="482"/>
        <w:contextualSpacing w:val="0"/>
        <w:rPr>
          <w:rFonts w:ascii="楷体_GB2312" w:hAnsi="微软雅黑" w:cs="宋体"/>
          <w:kern w:val="0"/>
        </w:rPr>
      </w:pPr>
      <w:r w:rsidRPr="00FD261B">
        <w:rPr>
          <w:rFonts w:ascii="楷体_GB2312" w:hAnsi="微软雅黑" w:cs="宋体" w:hint="eastAsia"/>
          <w:b/>
          <w:bCs/>
          <w:kern w:val="0"/>
        </w:rPr>
        <w:t>备注：</w:t>
      </w:r>
      <w:r w:rsidRPr="00FD261B">
        <w:rPr>
          <w:rFonts w:ascii="楷体_GB2312" w:hAnsi="微软雅黑" w:cs="宋体" w:hint="eastAsia"/>
          <w:kern w:val="0"/>
        </w:rPr>
        <w:t>1.宁波市会计学会负责组织全市高级会计人员统一培训。</w:t>
      </w:r>
    </w:p>
    <w:p w:rsidR="00EE7CAD" w:rsidRPr="00FD261B" w:rsidRDefault="00EE7CAD" w:rsidP="00FD261B">
      <w:pPr>
        <w:widowControl/>
        <w:shd w:val="clear" w:color="auto" w:fill="FFFFFF"/>
        <w:ind w:firstLine="480"/>
        <w:contextualSpacing w:val="0"/>
        <w:rPr>
          <w:rFonts w:ascii="楷体_GB2312" w:hAnsi="微软雅黑" w:cs="宋体"/>
          <w:kern w:val="0"/>
        </w:rPr>
      </w:pPr>
      <w:r w:rsidRPr="00FD261B">
        <w:rPr>
          <w:rFonts w:ascii="楷体_GB2312" w:hAnsi="微软雅黑" w:cs="宋体" w:hint="eastAsia"/>
          <w:kern w:val="0"/>
        </w:rPr>
        <w:t xml:space="preserve">　　　2.宁波工程学院经管学院培训中心经宁波市</w:t>
      </w:r>
      <w:proofErr w:type="gramStart"/>
      <w:r w:rsidRPr="00FD261B">
        <w:rPr>
          <w:rFonts w:ascii="楷体_GB2312" w:hAnsi="微软雅黑" w:cs="宋体" w:hint="eastAsia"/>
          <w:kern w:val="0"/>
        </w:rPr>
        <w:t>人社局</w:t>
      </w:r>
      <w:proofErr w:type="gramEnd"/>
      <w:r w:rsidRPr="00FD261B">
        <w:rPr>
          <w:rFonts w:ascii="楷体_GB2312" w:hAnsi="微软雅黑" w:cs="宋体" w:hint="eastAsia"/>
          <w:kern w:val="0"/>
        </w:rPr>
        <w:t>和宁波市会计学会认定，为宁波市首批专业技术人员继续教育示范基地和宁波市会计人员服务基地，负责承办各类会计专业技术人员继续教育培训（含企业类和行政事业类）、财会专题培训和学会会员专题讲座</w:t>
      </w:r>
    </w:p>
    <w:p w:rsidR="00EE7CAD" w:rsidRPr="00FD261B" w:rsidRDefault="00EE7CAD" w:rsidP="00FD261B">
      <w:pPr>
        <w:ind w:firstLine="480"/>
        <w:rPr>
          <w:rFonts w:ascii="楷体_GB2312"/>
        </w:rPr>
      </w:pPr>
    </w:p>
    <w:p w:rsidR="00BC29B9" w:rsidRPr="00FD261B" w:rsidRDefault="00BC29B9" w:rsidP="00FD261B">
      <w:pPr>
        <w:widowControl/>
        <w:shd w:val="clear" w:color="auto" w:fill="FFFFFF"/>
        <w:ind w:firstLine="480"/>
        <w:contextualSpacing w:val="0"/>
        <w:rPr>
          <w:rFonts w:ascii="楷体_GB2312" w:hAnsi="宋体" w:cs="宋体"/>
          <w:kern w:val="0"/>
        </w:rPr>
      </w:pPr>
    </w:p>
    <w:sectPr w:rsidR="00BC29B9" w:rsidRPr="00FD261B" w:rsidSect="00DD1826">
      <w:headerReference w:type="even" r:id="rId13"/>
      <w:headerReference w:type="default" r:id="rId14"/>
      <w:footerReference w:type="even" r:id="rId15"/>
      <w:footerReference w:type="default" r:id="rId16"/>
      <w:headerReference w:type="first" r:id="rId17"/>
      <w:footerReference w:type="first" r:id="rId18"/>
      <w:pgSz w:w="11906" w:h="16838"/>
      <w:pgMar w:top="1701" w:right="1797" w:bottom="1418" w:left="1797" w:header="1417" w:footer="113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04" w:rsidRDefault="004F6104" w:rsidP="00641A36">
      <w:pPr>
        <w:spacing w:line="240" w:lineRule="auto"/>
        <w:ind w:firstLine="480"/>
      </w:pPr>
      <w:r>
        <w:separator/>
      </w:r>
    </w:p>
  </w:endnote>
  <w:endnote w:type="continuationSeparator" w:id="0">
    <w:p w:rsidR="004F6104" w:rsidRDefault="004F6104"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5469"/>
      <w:docPartObj>
        <w:docPartGallery w:val="Page Numbers (Bottom of Page)"/>
        <w:docPartUnique/>
      </w:docPartObj>
    </w:sdtPr>
    <w:sdtEndPr/>
    <w:sdtContent>
      <w:p w:rsidR="00791C84" w:rsidRDefault="00E42BF0" w:rsidP="00C77D49">
        <w:pPr>
          <w:pStyle w:val="a4"/>
          <w:ind w:firstLine="360"/>
          <w:jc w:val="center"/>
        </w:pPr>
        <w:r>
          <w:fldChar w:fldCharType="begin"/>
        </w:r>
        <w:r w:rsidR="00791C84">
          <w:instrText xml:space="preserve"> PAGE   \* MERGEFORMAT </w:instrText>
        </w:r>
        <w:r>
          <w:fldChar w:fldCharType="separate"/>
        </w:r>
        <w:r w:rsidR="00CE08E3" w:rsidRPr="00CE08E3">
          <w:rPr>
            <w:noProof/>
            <w:lang w:val="zh-CN"/>
          </w:rPr>
          <w:t>1</w:t>
        </w:r>
        <w:r>
          <w:rPr>
            <w:noProof/>
            <w:lang w:val="zh-CN"/>
          </w:rPr>
          <w:fldChar w:fldCharType="end"/>
        </w:r>
      </w:p>
    </w:sdtContent>
  </w:sdt>
  <w:p w:rsidR="00791C84" w:rsidRDefault="00791C84"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04" w:rsidRDefault="004F6104" w:rsidP="00641A36">
      <w:pPr>
        <w:spacing w:line="240" w:lineRule="auto"/>
        <w:ind w:firstLine="480"/>
      </w:pPr>
      <w:r>
        <w:separator/>
      </w:r>
    </w:p>
  </w:footnote>
  <w:footnote w:type="continuationSeparator" w:id="0">
    <w:p w:rsidR="004F6104" w:rsidRDefault="004F6104"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Pr="00113E47" w:rsidRDefault="00791C84"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D5F98"/>
    <w:multiLevelType w:val="multilevel"/>
    <w:tmpl w:val="3A84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E65B9"/>
    <w:multiLevelType w:val="multilevel"/>
    <w:tmpl w:val="4DD6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EA4CED"/>
    <w:multiLevelType w:val="multilevel"/>
    <w:tmpl w:val="D85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E05258C8"/>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4">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10"/>
  </w:num>
  <w:num w:numId="6">
    <w:abstractNumId w:val="29"/>
  </w:num>
  <w:num w:numId="7">
    <w:abstractNumId w:val="11"/>
  </w:num>
  <w:num w:numId="8">
    <w:abstractNumId w:val="20"/>
  </w:num>
  <w:num w:numId="9">
    <w:abstractNumId w:val="1"/>
  </w:num>
  <w:num w:numId="10">
    <w:abstractNumId w:val="4"/>
  </w:num>
  <w:num w:numId="11">
    <w:abstractNumId w:val="32"/>
  </w:num>
  <w:num w:numId="12">
    <w:abstractNumId w:val="30"/>
  </w:num>
  <w:num w:numId="13">
    <w:abstractNumId w:val="9"/>
  </w:num>
  <w:num w:numId="14">
    <w:abstractNumId w:val="25"/>
  </w:num>
  <w:num w:numId="15">
    <w:abstractNumId w:val="27"/>
  </w:num>
  <w:num w:numId="16">
    <w:abstractNumId w:val="16"/>
  </w:num>
  <w:num w:numId="17">
    <w:abstractNumId w:val="26"/>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7"/>
  </w:num>
  <w:num w:numId="23">
    <w:abstractNumId w:val="19"/>
  </w:num>
  <w:num w:numId="24">
    <w:abstractNumId w:val="22"/>
  </w:num>
  <w:num w:numId="25">
    <w:abstractNumId w:val="24"/>
  </w:num>
  <w:num w:numId="26">
    <w:abstractNumId w:val="8"/>
  </w:num>
  <w:num w:numId="27">
    <w:abstractNumId w:val="14"/>
  </w:num>
  <w:num w:numId="28">
    <w:abstractNumId w:val="13"/>
  </w:num>
  <w:num w:numId="29">
    <w:abstractNumId w:val="21"/>
  </w:num>
  <w:num w:numId="30">
    <w:abstractNumId w:val="17"/>
  </w:num>
  <w:num w:numId="31">
    <w:abstractNumId w:val="6"/>
  </w:num>
  <w:num w:numId="32">
    <w:abstractNumId w:val="3"/>
  </w:num>
  <w:num w:numId="33">
    <w:abstractNumId w:val="15"/>
  </w:num>
  <w:num w:numId="3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3D87"/>
    <w:rsid w:val="00035C99"/>
    <w:rsid w:val="00041C26"/>
    <w:rsid w:val="00052EE6"/>
    <w:rsid w:val="00074877"/>
    <w:rsid w:val="000810D6"/>
    <w:rsid w:val="00084988"/>
    <w:rsid w:val="000949CF"/>
    <w:rsid w:val="000A3A92"/>
    <w:rsid w:val="000C049A"/>
    <w:rsid w:val="000D5158"/>
    <w:rsid w:val="000E4364"/>
    <w:rsid w:val="000F5523"/>
    <w:rsid w:val="00110F79"/>
    <w:rsid w:val="001137F9"/>
    <w:rsid w:val="00113E47"/>
    <w:rsid w:val="00134F15"/>
    <w:rsid w:val="0015142A"/>
    <w:rsid w:val="00154FD9"/>
    <w:rsid w:val="00166E74"/>
    <w:rsid w:val="00183778"/>
    <w:rsid w:val="00184095"/>
    <w:rsid w:val="00190043"/>
    <w:rsid w:val="00193FE1"/>
    <w:rsid w:val="001951D0"/>
    <w:rsid w:val="001A48F1"/>
    <w:rsid w:val="001A78FF"/>
    <w:rsid w:val="001B080B"/>
    <w:rsid w:val="001E62B7"/>
    <w:rsid w:val="001F2D2A"/>
    <w:rsid w:val="001F6328"/>
    <w:rsid w:val="002001EC"/>
    <w:rsid w:val="002145B0"/>
    <w:rsid w:val="002338D4"/>
    <w:rsid w:val="00243D3E"/>
    <w:rsid w:val="0025398F"/>
    <w:rsid w:val="0027103A"/>
    <w:rsid w:val="0027113C"/>
    <w:rsid w:val="002771A1"/>
    <w:rsid w:val="00292E43"/>
    <w:rsid w:val="002A27D4"/>
    <w:rsid w:val="002C526D"/>
    <w:rsid w:val="002F4113"/>
    <w:rsid w:val="002F5DDC"/>
    <w:rsid w:val="00301659"/>
    <w:rsid w:val="003421A2"/>
    <w:rsid w:val="00372527"/>
    <w:rsid w:val="003A0822"/>
    <w:rsid w:val="003A50F1"/>
    <w:rsid w:val="003D3D97"/>
    <w:rsid w:val="003D40F9"/>
    <w:rsid w:val="003E08EE"/>
    <w:rsid w:val="003E09CE"/>
    <w:rsid w:val="003E11F2"/>
    <w:rsid w:val="003F5C5D"/>
    <w:rsid w:val="00404E81"/>
    <w:rsid w:val="004141D1"/>
    <w:rsid w:val="00446711"/>
    <w:rsid w:val="004603AA"/>
    <w:rsid w:val="00462320"/>
    <w:rsid w:val="00467CCA"/>
    <w:rsid w:val="0047238C"/>
    <w:rsid w:val="00487AC4"/>
    <w:rsid w:val="004910C4"/>
    <w:rsid w:val="004A5147"/>
    <w:rsid w:val="004B34EF"/>
    <w:rsid w:val="004B3A81"/>
    <w:rsid w:val="004B494F"/>
    <w:rsid w:val="004C26C8"/>
    <w:rsid w:val="004C785E"/>
    <w:rsid w:val="004D0E09"/>
    <w:rsid w:val="004E4693"/>
    <w:rsid w:val="004E4955"/>
    <w:rsid w:val="004F5F72"/>
    <w:rsid w:val="004F6104"/>
    <w:rsid w:val="00502869"/>
    <w:rsid w:val="00524F06"/>
    <w:rsid w:val="00530B8A"/>
    <w:rsid w:val="00536BAF"/>
    <w:rsid w:val="00552F75"/>
    <w:rsid w:val="0055743C"/>
    <w:rsid w:val="00564132"/>
    <w:rsid w:val="005750F9"/>
    <w:rsid w:val="005840BF"/>
    <w:rsid w:val="00585563"/>
    <w:rsid w:val="0059090D"/>
    <w:rsid w:val="005979E2"/>
    <w:rsid w:val="005A07AD"/>
    <w:rsid w:val="005A1F9F"/>
    <w:rsid w:val="005A2063"/>
    <w:rsid w:val="005A329C"/>
    <w:rsid w:val="005A4011"/>
    <w:rsid w:val="005A6E93"/>
    <w:rsid w:val="005E060C"/>
    <w:rsid w:val="005F0BAE"/>
    <w:rsid w:val="00606D39"/>
    <w:rsid w:val="00623D9B"/>
    <w:rsid w:val="00641A36"/>
    <w:rsid w:val="00647FAA"/>
    <w:rsid w:val="006512BF"/>
    <w:rsid w:val="00652857"/>
    <w:rsid w:val="00653406"/>
    <w:rsid w:val="00656CD7"/>
    <w:rsid w:val="00675A52"/>
    <w:rsid w:val="00676215"/>
    <w:rsid w:val="00684A4E"/>
    <w:rsid w:val="0068605A"/>
    <w:rsid w:val="00686892"/>
    <w:rsid w:val="00690167"/>
    <w:rsid w:val="00692211"/>
    <w:rsid w:val="00693947"/>
    <w:rsid w:val="006A1E95"/>
    <w:rsid w:val="006B0D7C"/>
    <w:rsid w:val="006C3834"/>
    <w:rsid w:val="006D1A8E"/>
    <w:rsid w:val="006E1929"/>
    <w:rsid w:val="006F036C"/>
    <w:rsid w:val="006F157D"/>
    <w:rsid w:val="006F28E2"/>
    <w:rsid w:val="007235E3"/>
    <w:rsid w:val="007255CB"/>
    <w:rsid w:val="007415EA"/>
    <w:rsid w:val="00755649"/>
    <w:rsid w:val="00765A64"/>
    <w:rsid w:val="007740FB"/>
    <w:rsid w:val="00776779"/>
    <w:rsid w:val="00781B65"/>
    <w:rsid w:val="00791C84"/>
    <w:rsid w:val="007C06C9"/>
    <w:rsid w:val="007D357F"/>
    <w:rsid w:val="007D5778"/>
    <w:rsid w:val="007E03A5"/>
    <w:rsid w:val="007E3457"/>
    <w:rsid w:val="008033C6"/>
    <w:rsid w:val="00820968"/>
    <w:rsid w:val="008330D0"/>
    <w:rsid w:val="008546BF"/>
    <w:rsid w:val="00856147"/>
    <w:rsid w:val="00871A12"/>
    <w:rsid w:val="008816BA"/>
    <w:rsid w:val="0088204C"/>
    <w:rsid w:val="00884189"/>
    <w:rsid w:val="00891E71"/>
    <w:rsid w:val="00894161"/>
    <w:rsid w:val="0089504D"/>
    <w:rsid w:val="0089610F"/>
    <w:rsid w:val="008A1917"/>
    <w:rsid w:val="008C3A20"/>
    <w:rsid w:val="008C4E22"/>
    <w:rsid w:val="008D4B4C"/>
    <w:rsid w:val="008E3965"/>
    <w:rsid w:val="0095176D"/>
    <w:rsid w:val="00960107"/>
    <w:rsid w:val="00966F4A"/>
    <w:rsid w:val="009B084A"/>
    <w:rsid w:val="009B361A"/>
    <w:rsid w:val="009E043E"/>
    <w:rsid w:val="009E406C"/>
    <w:rsid w:val="009E532C"/>
    <w:rsid w:val="00A0730F"/>
    <w:rsid w:val="00A1453E"/>
    <w:rsid w:val="00A34644"/>
    <w:rsid w:val="00A408CC"/>
    <w:rsid w:val="00A56CA8"/>
    <w:rsid w:val="00A70818"/>
    <w:rsid w:val="00A8573F"/>
    <w:rsid w:val="00AA1472"/>
    <w:rsid w:val="00AA44B4"/>
    <w:rsid w:val="00AB0C40"/>
    <w:rsid w:val="00AC121E"/>
    <w:rsid w:val="00AD370E"/>
    <w:rsid w:val="00AE46E4"/>
    <w:rsid w:val="00B00D71"/>
    <w:rsid w:val="00B21233"/>
    <w:rsid w:val="00B251BE"/>
    <w:rsid w:val="00B416D8"/>
    <w:rsid w:val="00B475F6"/>
    <w:rsid w:val="00B52A9B"/>
    <w:rsid w:val="00B54424"/>
    <w:rsid w:val="00B71A41"/>
    <w:rsid w:val="00B83419"/>
    <w:rsid w:val="00B85D81"/>
    <w:rsid w:val="00B87E65"/>
    <w:rsid w:val="00B965BF"/>
    <w:rsid w:val="00BA7778"/>
    <w:rsid w:val="00BB46EC"/>
    <w:rsid w:val="00BC29B9"/>
    <w:rsid w:val="00BD0C7F"/>
    <w:rsid w:val="00BD50FD"/>
    <w:rsid w:val="00BD5B44"/>
    <w:rsid w:val="00BE73AE"/>
    <w:rsid w:val="00BF5524"/>
    <w:rsid w:val="00C15B69"/>
    <w:rsid w:val="00C17214"/>
    <w:rsid w:val="00C243F5"/>
    <w:rsid w:val="00C25458"/>
    <w:rsid w:val="00C27288"/>
    <w:rsid w:val="00C319A0"/>
    <w:rsid w:val="00C43B83"/>
    <w:rsid w:val="00C50146"/>
    <w:rsid w:val="00C5247B"/>
    <w:rsid w:val="00C707BD"/>
    <w:rsid w:val="00C70897"/>
    <w:rsid w:val="00C77D49"/>
    <w:rsid w:val="00CA1AF6"/>
    <w:rsid w:val="00CB4A4C"/>
    <w:rsid w:val="00CD6A1C"/>
    <w:rsid w:val="00CE08E3"/>
    <w:rsid w:val="00CE1203"/>
    <w:rsid w:val="00CE52A2"/>
    <w:rsid w:val="00CF5AA6"/>
    <w:rsid w:val="00D124AF"/>
    <w:rsid w:val="00D13BEB"/>
    <w:rsid w:val="00D14174"/>
    <w:rsid w:val="00D41594"/>
    <w:rsid w:val="00D46B68"/>
    <w:rsid w:val="00D52638"/>
    <w:rsid w:val="00D61247"/>
    <w:rsid w:val="00D629DD"/>
    <w:rsid w:val="00D639B5"/>
    <w:rsid w:val="00D7711D"/>
    <w:rsid w:val="00D830A3"/>
    <w:rsid w:val="00D92543"/>
    <w:rsid w:val="00D94253"/>
    <w:rsid w:val="00DA4EB6"/>
    <w:rsid w:val="00DB156C"/>
    <w:rsid w:val="00DB2476"/>
    <w:rsid w:val="00DD1826"/>
    <w:rsid w:val="00DE21E2"/>
    <w:rsid w:val="00E03688"/>
    <w:rsid w:val="00E21562"/>
    <w:rsid w:val="00E359BD"/>
    <w:rsid w:val="00E42BF0"/>
    <w:rsid w:val="00E434EF"/>
    <w:rsid w:val="00E560BC"/>
    <w:rsid w:val="00E805D8"/>
    <w:rsid w:val="00E947BC"/>
    <w:rsid w:val="00EA2769"/>
    <w:rsid w:val="00EC5542"/>
    <w:rsid w:val="00ED0FCD"/>
    <w:rsid w:val="00ED4A08"/>
    <w:rsid w:val="00EE09F7"/>
    <w:rsid w:val="00EE7CAD"/>
    <w:rsid w:val="00EF16AF"/>
    <w:rsid w:val="00EF3611"/>
    <w:rsid w:val="00F13387"/>
    <w:rsid w:val="00F14E54"/>
    <w:rsid w:val="00F25254"/>
    <w:rsid w:val="00F2618A"/>
    <w:rsid w:val="00F279AC"/>
    <w:rsid w:val="00F44333"/>
    <w:rsid w:val="00F45C97"/>
    <w:rsid w:val="00F56F1C"/>
    <w:rsid w:val="00F67CD9"/>
    <w:rsid w:val="00F73C99"/>
    <w:rsid w:val="00F7783A"/>
    <w:rsid w:val="00F77EF4"/>
    <w:rsid w:val="00F80734"/>
    <w:rsid w:val="00F81205"/>
    <w:rsid w:val="00F81BBF"/>
    <w:rsid w:val="00F96BF9"/>
    <w:rsid w:val="00FA0CB6"/>
    <w:rsid w:val="00FA6820"/>
    <w:rsid w:val="00FB597F"/>
    <w:rsid w:val="00FC0A92"/>
    <w:rsid w:val="00FC6F1F"/>
    <w:rsid w:val="00FD159F"/>
    <w:rsid w:val="00FD261B"/>
    <w:rsid w:val="00FE1D03"/>
    <w:rsid w:val="00FF02B3"/>
    <w:rsid w:val="00FF1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EE7CAD"/>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 w:type="character" w:customStyle="1" w:styleId="4Char">
    <w:name w:val="标题 4 Char"/>
    <w:basedOn w:val="a0"/>
    <w:link w:val="4"/>
    <w:uiPriority w:val="9"/>
    <w:rsid w:val="00EE7CAD"/>
    <w:rPr>
      <w:rFonts w:asciiTheme="majorHAnsi" w:eastAsiaTheme="majorEastAsia" w:hAnsiTheme="majorHAnsi" w:cstheme="majorBidi"/>
      <w:b/>
      <w:bCs/>
      <w:sz w:val="28"/>
      <w:szCs w:val="28"/>
    </w:rPr>
  </w:style>
  <w:style w:type="paragraph" w:customStyle="1" w:styleId="p">
    <w:name w:val="p"/>
    <w:basedOn w:val="a"/>
    <w:rsid w:val="007C06C9"/>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71480815">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044733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0955">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46580577">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57384103">
      <w:bodyDiv w:val="1"/>
      <w:marLeft w:val="0"/>
      <w:marRight w:val="0"/>
      <w:marTop w:val="0"/>
      <w:marBottom w:val="0"/>
      <w:divBdr>
        <w:top w:val="none" w:sz="0" w:space="0" w:color="auto"/>
        <w:left w:val="none" w:sz="0" w:space="0" w:color="auto"/>
        <w:bottom w:val="none" w:sz="0" w:space="0" w:color="auto"/>
        <w:right w:val="none" w:sz="0" w:space="0" w:color="auto"/>
      </w:divBdr>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6117">
      <w:bodyDiv w:val="1"/>
      <w:marLeft w:val="0"/>
      <w:marRight w:val="0"/>
      <w:marTop w:val="0"/>
      <w:marBottom w:val="0"/>
      <w:divBdr>
        <w:top w:val="none" w:sz="0" w:space="0" w:color="auto"/>
        <w:left w:val="none" w:sz="0" w:space="0" w:color="auto"/>
        <w:bottom w:val="none" w:sz="0" w:space="0" w:color="auto"/>
        <w:right w:val="none" w:sz="0" w:space="0" w:color="auto"/>
      </w:divBdr>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2240635">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07144929">
      <w:bodyDiv w:val="1"/>
      <w:marLeft w:val="0"/>
      <w:marRight w:val="0"/>
      <w:marTop w:val="0"/>
      <w:marBottom w:val="0"/>
      <w:divBdr>
        <w:top w:val="none" w:sz="0" w:space="0" w:color="auto"/>
        <w:left w:val="none" w:sz="0" w:space="0" w:color="auto"/>
        <w:bottom w:val="none" w:sz="0" w:space="0" w:color="auto"/>
        <w:right w:val="none" w:sz="0" w:space="0" w:color="auto"/>
      </w:divBdr>
      <w:divsChild>
        <w:div w:id="1278024644">
          <w:marLeft w:val="0"/>
          <w:marRight w:val="0"/>
          <w:marTop w:val="0"/>
          <w:marBottom w:val="0"/>
          <w:divBdr>
            <w:top w:val="none" w:sz="0" w:space="0" w:color="auto"/>
            <w:left w:val="none" w:sz="0" w:space="0" w:color="auto"/>
            <w:bottom w:val="none" w:sz="0" w:space="0" w:color="auto"/>
            <w:right w:val="none" w:sz="0" w:space="0" w:color="auto"/>
          </w:divBdr>
          <w:divsChild>
            <w:div w:id="121047003">
              <w:marLeft w:val="0"/>
              <w:marRight w:val="0"/>
              <w:marTop w:val="0"/>
              <w:marBottom w:val="0"/>
              <w:divBdr>
                <w:top w:val="none" w:sz="0" w:space="0" w:color="auto"/>
                <w:left w:val="none" w:sz="0" w:space="0" w:color="auto"/>
                <w:bottom w:val="none" w:sz="0" w:space="0" w:color="auto"/>
                <w:right w:val="none" w:sz="0" w:space="0" w:color="auto"/>
              </w:divBdr>
            </w:div>
            <w:div w:id="1938054297">
              <w:marLeft w:val="0"/>
              <w:marRight w:val="0"/>
              <w:marTop w:val="0"/>
              <w:marBottom w:val="0"/>
              <w:divBdr>
                <w:top w:val="none" w:sz="0" w:space="0" w:color="auto"/>
                <w:left w:val="none" w:sz="0" w:space="0" w:color="auto"/>
                <w:bottom w:val="none" w:sz="0" w:space="0" w:color="auto"/>
                <w:right w:val="none" w:sz="0" w:space="0" w:color="auto"/>
              </w:divBdr>
            </w:div>
          </w:divsChild>
        </w:div>
        <w:div w:id="1348603272">
          <w:marLeft w:val="0"/>
          <w:marRight w:val="0"/>
          <w:marTop w:val="0"/>
          <w:marBottom w:val="0"/>
          <w:divBdr>
            <w:top w:val="none" w:sz="0" w:space="0" w:color="auto"/>
            <w:left w:val="none" w:sz="0" w:space="0" w:color="auto"/>
            <w:bottom w:val="none" w:sz="0" w:space="0" w:color="auto"/>
            <w:right w:val="none" w:sz="0" w:space="0" w:color="auto"/>
          </w:divBdr>
          <w:divsChild>
            <w:div w:id="10827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89278830">
      <w:bodyDiv w:val="1"/>
      <w:marLeft w:val="0"/>
      <w:marRight w:val="0"/>
      <w:marTop w:val="0"/>
      <w:marBottom w:val="0"/>
      <w:divBdr>
        <w:top w:val="none" w:sz="0" w:space="0" w:color="auto"/>
        <w:left w:val="none" w:sz="0" w:space="0" w:color="auto"/>
        <w:bottom w:val="none" w:sz="0" w:space="0" w:color="auto"/>
        <w:right w:val="none" w:sz="0" w:space="0" w:color="auto"/>
      </w:divBdr>
    </w:div>
    <w:div w:id="796142016">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56886092">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4129730">
      <w:bodyDiv w:val="1"/>
      <w:marLeft w:val="0"/>
      <w:marRight w:val="0"/>
      <w:marTop w:val="0"/>
      <w:marBottom w:val="0"/>
      <w:divBdr>
        <w:top w:val="none" w:sz="0" w:space="0" w:color="auto"/>
        <w:left w:val="none" w:sz="0" w:space="0" w:color="auto"/>
        <w:bottom w:val="none" w:sz="0" w:space="0" w:color="auto"/>
        <w:right w:val="none" w:sz="0" w:space="0" w:color="auto"/>
      </w:divBdr>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849">
      <w:bodyDiv w:val="1"/>
      <w:marLeft w:val="0"/>
      <w:marRight w:val="0"/>
      <w:marTop w:val="0"/>
      <w:marBottom w:val="0"/>
      <w:divBdr>
        <w:top w:val="none" w:sz="0" w:space="0" w:color="auto"/>
        <w:left w:val="none" w:sz="0" w:space="0" w:color="auto"/>
        <w:bottom w:val="none" w:sz="0" w:space="0" w:color="auto"/>
        <w:right w:val="none" w:sz="0" w:space="0" w:color="auto"/>
      </w:divBdr>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46983888">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5469">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3047864">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58510323">
      <w:bodyDiv w:val="1"/>
      <w:marLeft w:val="0"/>
      <w:marRight w:val="0"/>
      <w:marTop w:val="0"/>
      <w:marBottom w:val="0"/>
      <w:divBdr>
        <w:top w:val="none" w:sz="0" w:space="0" w:color="auto"/>
        <w:left w:val="none" w:sz="0" w:space="0" w:color="auto"/>
        <w:bottom w:val="none" w:sz="0" w:space="0" w:color="auto"/>
        <w:right w:val="none" w:sz="0" w:space="0" w:color="auto"/>
      </w:divBdr>
    </w:div>
    <w:div w:id="2063018708">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zj.ningbo.gov.cn/module/download/downfile.jsp?classid=0&amp;filename=8bd0abaf77704f5a94b57c033b77da99.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zj.ningbo.gov.cn/module/download/downfile.jsp?classid=0&amp;filename=48f8738c5e1b4e089f18f9aec72bf5c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zj.ningbo.gov.cn/module/download/downfile.jsp?classid=0&amp;filename=781f31821b424b398912e7c41d258f02.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F7208-C781-47D5-B7AC-DB51A840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16</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95</cp:revision>
  <dcterms:created xsi:type="dcterms:W3CDTF">2018-11-16T01:31:00Z</dcterms:created>
  <dcterms:modified xsi:type="dcterms:W3CDTF">2019-07-17T04:24:00Z</dcterms:modified>
</cp:coreProperties>
</file>